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60A5FF34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产品设计（专升本）（</w:t>
      </w:r>
      <w:r>
        <w:rPr>
          <w:rFonts w:ascii="宋体" w:hAnsi="宋体" w:cs="宋体"/>
          <w:b/>
          <w:bCs/>
          <w:sz w:val="44"/>
          <w:szCs w:val="44"/>
        </w:rPr>
        <w:t>130504</w:t>
      </w:r>
      <w:r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33309607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设计心理学(</w:t>
      </w:r>
      <w:r>
        <w:rPr>
          <w:rFonts w:ascii="宋体" w:hAnsi="宋体" w:cs="宋体"/>
          <w:b/>
          <w:bCs/>
          <w:sz w:val="44"/>
          <w:szCs w:val="44"/>
        </w:rPr>
        <w:t>04848</w:t>
      </w:r>
      <w:r>
        <w:rPr>
          <w:rFonts w:ascii="宋体" w:hAnsi="宋体" w:cs="宋体" w:hint="eastAsia"/>
          <w:b/>
          <w:bCs/>
          <w:sz w:val="44"/>
          <w:szCs w:val="44"/>
        </w:rPr>
        <w:t>)</w:t>
      </w:r>
      <w:r w:rsidR="000C4073" w:rsidRPr="000C4073">
        <w:rPr>
          <w:rFonts w:ascii="宋体" w:hAnsi="宋体" w:cs="宋体" w:hint="eastAsia"/>
          <w:b/>
          <w:bCs/>
          <w:sz w:val="44"/>
          <w:szCs w:val="44"/>
        </w:rPr>
        <w:t xml:space="preserve"> </w:t>
      </w:r>
      <w:r w:rsidR="000C4073">
        <w:rPr>
          <w:rFonts w:ascii="宋体" w:hAnsi="宋体" w:cs="宋体" w:hint="eastAsia"/>
          <w:b/>
          <w:bCs/>
          <w:sz w:val="44"/>
          <w:szCs w:val="44"/>
        </w:rPr>
        <w:t>理论</w:t>
      </w:r>
      <w:r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Pr="002E53E6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6309DB2A" w14:textId="7ED39D3D" w:rsidR="0040279E" w:rsidRPr="0040279E" w:rsidRDefault="000C4073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0279E">
        <w:rPr>
          <w:rFonts w:ascii="仿宋" w:eastAsia="仿宋" w:hAnsi="仿宋" w:cs="仿宋" w:hint="eastAsia"/>
          <w:sz w:val="32"/>
          <w:szCs w:val="32"/>
        </w:rPr>
        <w:t>设计心理学</w:t>
      </w:r>
      <w:r>
        <w:rPr>
          <w:rFonts w:ascii="仿宋" w:eastAsia="仿宋" w:hAnsi="仿宋" w:cs="仿宋" w:hint="eastAsia"/>
          <w:kern w:val="0"/>
          <w:sz w:val="32"/>
          <w:szCs w:val="32"/>
        </w:rPr>
        <w:t>是产品设计专业所开设的必修课，</w:t>
      </w:r>
      <w:r w:rsidR="0040279E" w:rsidRPr="0040279E">
        <w:rPr>
          <w:rFonts w:ascii="仿宋" w:eastAsia="仿宋" w:hAnsi="仿宋" w:cs="仿宋" w:hint="eastAsia"/>
          <w:sz w:val="32"/>
          <w:szCs w:val="32"/>
        </w:rPr>
        <w:t>是设计师必须掌握的知识。设计心理学是建立在心理学基础上，将人们的心理状态，尤其是人们对于需求的心理通过意识作用于设计的一门学问。它研究人们在设计创造过程中的心态，以及设计对社会所产生的心理反应，这些心理反应又反作用于设计，使设计能够更好地反映并满足人们的心理。</w:t>
      </w:r>
    </w:p>
    <w:p w14:paraId="0DE11012" w14:textId="14D9DB82" w:rsidR="0040279E" w:rsidRPr="0040279E" w:rsidRDefault="0040279E" w:rsidP="0040279E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0279E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5868488D" w14:textId="77777777" w:rsidR="0017422C" w:rsidRDefault="0017422C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0279E">
        <w:rPr>
          <w:rFonts w:ascii="仿宋" w:eastAsia="仿宋" w:hAnsi="仿宋" w:cs="仿宋" w:hint="eastAsia"/>
          <w:sz w:val="32"/>
          <w:szCs w:val="32"/>
        </w:rPr>
        <w:t>情感化设计是设计心理学的设计重点，情感化设计的核心是以人为本，既关注人的现实生存状况、疾苦哀乐、精神欲求、思想感情，又重视个体全面发展，提升人的精神生活和道德境界，弘扬真善美、鞭挞假恶丑，呼唤人的价值和尊严、提高人的物质生活水平、改善人的情感生活、完善人的道德情操，从而达到人与自然、人与社会的和谐。</w:t>
      </w:r>
    </w:p>
    <w:p w14:paraId="6A53CFC7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56F7D6A2" w14:textId="57168EC2" w:rsidR="0017422C" w:rsidRPr="0040279E" w:rsidRDefault="00A561DD" w:rsidP="0017422C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课程重点在于</w:t>
      </w:r>
      <w:r w:rsidR="0017422C" w:rsidRPr="0040279E">
        <w:rPr>
          <w:rFonts w:ascii="仿宋" w:eastAsia="仿宋" w:hAnsi="仿宋" w:cs="仿宋" w:hint="eastAsia"/>
          <w:sz w:val="32"/>
          <w:szCs w:val="32"/>
        </w:rPr>
        <w:t>情感化设计以遵循人的情感活动规律为基础，以消费者的体验层次和情感需求为切入点，设计出具</w:t>
      </w:r>
      <w:r w:rsidR="0017422C" w:rsidRPr="0040279E">
        <w:rPr>
          <w:rFonts w:ascii="仿宋" w:eastAsia="仿宋" w:hAnsi="仿宋" w:cs="仿宋" w:hint="eastAsia"/>
          <w:sz w:val="32"/>
          <w:szCs w:val="32"/>
        </w:rPr>
        <w:lastRenderedPageBreak/>
        <w:t>有人情味的产品，让消费者获得内心愉悦的体验，使生活充满乐趣和感动。</w:t>
      </w:r>
    </w:p>
    <w:p w14:paraId="1D55FA88" w14:textId="14F03589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17422C">
        <w:rPr>
          <w:rFonts w:ascii="仿宋" w:eastAsia="仿宋" w:hAnsi="仿宋" w:cs="仿宋" w:hint="eastAsia"/>
          <w:sz w:val="32"/>
          <w:szCs w:val="32"/>
        </w:rPr>
        <w:t>设计感觉的意识形态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17422C">
        <w:rPr>
          <w:rFonts w:ascii="仿宋" w:eastAsia="仿宋" w:hAnsi="仿宋" w:cs="仿宋" w:hint="eastAsia"/>
          <w:sz w:val="32"/>
          <w:szCs w:val="32"/>
        </w:rPr>
        <w:t>意识与设计思维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F470D2">
        <w:rPr>
          <w:rFonts w:ascii="仿宋" w:eastAsia="仿宋" w:hAnsi="仿宋" w:cs="仿宋" w:hint="eastAsia"/>
          <w:sz w:val="32"/>
          <w:szCs w:val="32"/>
        </w:rPr>
        <w:t>设计语言的概念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F470D2">
        <w:rPr>
          <w:rFonts w:ascii="仿宋" w:eastAsia="仿宋" w:hAnsi="仿宋" w:cs="仿宋" w:hint="eastAsia"/>
          <w:sz w:val="32"/>
          <w:szCs w:val="32"/>
        </w:rPr>
        <w:t>认知设计心理等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201F7539" w14:textId="10976905" w:rsidR="00C62CD5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第一章  </w:t>
      </w:r>
      <w:r w:rsidR="00F470D2">
        <w:rPr>
          <w:rFonts w:ascii="仿宋" w:eastAsia="仿宋" w:hAnsi="仿宋" w:cs="仿宋" w:hint="eastAsia"/>
          <w:sz w:val="32"/>
          <w:szCs w:val="32"/>
        </w:rPr>
        <w:t>设计心理学概论</w:t>
      </w:r>
    </w:p>
    <w:p w14:paraId="76124C0B" w14:textId="77777777" w:rsidR="00F470D2" w:rsidRDefault="00F470D2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470D2">
        <w:rPr>
          <w:rFonts w:ascii="仿宋" w:eastAsia="仿宋" w:hAnsi="仿宋" w:cs="仿宋" w:hint="eastAsia"/>
          <w:sz w:val="32"/>
          <w:szCs w:val="32"/>
        </w:rPr>
        <w:t>设计心理学是一门新兴学科，本书从市场、用户、设计师及等多个角度来阐述设计心理学的内容。从市场的角度，介绍了消费者心理学的内容，包括消费者的需要、动机、态度、决策及个性等；从用户使用角度，阐述了知觉、知觉过程、认知、用户的理解、用户的出错及产品的界面设计等内容。</w:t>
      </w:r>
    </w:p>
    <w:p w14:paraId="5AE18865" w14:textId="4B1DE661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FE0F73">
        <w:rPr>
          <w:rFonts w:ascii="仿宋" w:eastAsia="仿宋" w:hAnsi="仿宋" w:cs="仿宋" w:hint="eastAsia"/>
          <w:sz w:val="32"/>
          <w:szCs w:val="32"/>
        </w:rPr>
        <w:t>设计心理学概念</w:t>
      </w:r>
    </w:p>
    <w:p w14:paraId="1678A605" w14:textId="54DB5DAE" w:rsidR="00FE0F7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 w:rsidR="00FE0F73">
        <w:rPr>
          <w:rFonts w:ascii="仿宋" w:eastAsia="仿宋" w:hAnsi="仿宋" w:cs="仿宋" w:hint="eastAsia"/>
          <w:sz w:val="32"/>
          <w:szCs w:val="32"/>
        </w:rPr>
        <w:t>设计心理学的研究类型</w:t>
      </w:r>
    </w:p>
    <w:p w14:paraId="68928B89" w14:textId="77777777" w:rsidR="00FE0F73" w:rsidRDefault="00C62CD5" w:rsidP="00FE0F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</w:t>
      </w:r>
      <w:r w:rsidR="00FE0F73">
        <w:rPr>
          <w:rFonts w:ascii="仿宋" w:eastAsia="仿宋" w:hAnsi="仿宋" w:cs="仿宋" w:hint="eastAsia"/>
          <w:sz w:val="32"/>
          <w:szCs w:val="32"/>
        </w:rPr>
        <w:t>设计心理学的发展</w:t>
      </w:r>
    </w:p>
    <w:p w14:paraId="4955F3F4" w14:textId="7A81BFE6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1.识记：（1）</w:t>
      </w:r>
      <w:r w:rsidR="00FE0F73">
        <w:rPr>
          <w:rFonts w:ascii="仿宋" w:eastAsia="仿宋" w:hAnsi="仿宋" w:cs="仿宋" w:hint="eastAsia"/>
          <w:sz w:val="32"/>
          <w:szCs w:val="32"/>
        </w:rPr>
        <w:t>心理学的探究</w:t>
      </w:r>
      <w:r>
        <w:rPr>
          <w:rFonts w:ascii="仿宋" w:eastAsia="仿宋" w:hAnsi="仿宋" w:cs="仿宋" w:hint="eastAsia"/>
          <w:sz w:val="32"/>
          <w:szCs w:val="32"/>
        </w:rPr>
        <w:t>；（2）</w:t>
      </w:r>
      <w:r w:rsidR="00FE0F73">
        <w:rPr>
          <w:rFonts w:ascii="仿宋" w:eastAsia="仿宋" w:hAnsi="仿宋" w:cs="仿宋" w:hint="eastAsia"/>
          <w:sz w:val="32"/>
          <w:szCs w:val="32"/>
        </w:rPr>
        <w:t>心理现象</w:t>
      </w:r>
      <w:r>
        <w:rPr>
          <w:rFonts w:ascii="仿宋" w:eastAsia="仿宋" w:hAnsi="仿宋" w:cs="仿宋" w:hint="eastAsia"/>
          <w:sz w:val="32"/>
          <w:szCs w:val="32"/>
        </w:rPr>
        <w:t>；（3）</w:t>
      </w:r>
      <w:r w:rsidR="00FE0F73">
        <w:rPr>
          <w:rFonts w:ascii="仿宋" w:eastAsia="仿宋" w:hAnsi="仿宋" w:cs="仿宋" w:hint="eastAsia"/>
          <w:sz w:val="32"/>
          <w:szCs w:val="32"/>
        </w:rPr>
        <w:t>心理与环境</w:t>
      </w:r>
      <w:r>
        <w:rPr>
          <w:rFonts w:ascii="仿宋" w:eastAsia="仿宋" w:hAnsi="仿宋" w:cs="仿宋" w:hint="eastAsia"/>
          <w:sz w:val="32"/>
          <w:szCs w:val="32"/>
        </w:rPr>
        <w:t>；（4）</w:t>
      </w:r>
      <w:r w:rsidR="00FE0F73">
        <w:rPr>
          <w:rFonts w:ascii="仿宋" w:eastAsia="仿宋" w:hAnsi="仿宋" w:cs="仿宋" w:hint="eastAsia"/>
          <w:sz w:val="32"/>
          <w:szCs w:val="32"/>
        </w:rPr>
        <w:t>研究方法</w:t>
      </w:r>
      <w:r>
        <w:rPr>
          <w:rFonts w:ascii="仿宋" w:eastAsia="仿宋" w:hAnsi="仿宋" w:cs="仿宋" w:hint="eastAsia"/>
          <w:sz w:val="32"/>
          <w:szCs w:val="32"/>
        </w:rPr>
        <w:t>；（5）</w:t>
      </w:r>
      <w:r w:rsidR="00FE0F73">
        <w:rPr>
          <w:rFonts w:ascii="仿宋" w:eastAsia="仿宋" w:hAnsi="仿宋" w:cs="仿宋" w:hint="eastAsia"/>
          <w:sz w:val="32"/>
          <w:szCs w:val="32"/>
        </w:rPr>
        <w:t>研究类型</w:t>
      </w:r>
      <w:r>
        <w:rPr>
          <w:rFonts w:ascii="仿宋" w:eastAsia="仿宋" w:hAnsi="仿宋" w:cs="仿宋" w:hint="eastAsia"/>
          <w:sz w:val="32"/>
          <w:szCs w:val="32"/>
        </w:rPr>
        <w:t>；（6）</w:t>
      </w:r>
      <w:r w:rsidR="00FE0F73">
        <w:rPr>
          <w:rFonts w:ascii="仿宋" w:eastAsia="仿宋" w:hAnsi="仿宋" w:cs="仿宋" w:hint="eastAsia"/>
          <w:sz w:val="32"/>
          <w:szCs w:val="32"/>
        </w:rPr>
        <w:t>研究设计心理学的意义</w:t>
      </w:r>
      <w:r>
        <w:rPr>
          <w:rFonts w:ascii="仿宋" w:eastAsia="仿宋" w:hAnsi="仿宋" w:cs="仿宋" w:hint="eastAsia"/>
          <w:sz w:val="32"/>
          <w:szCs w:val="32"/>
        </w:rPr>
        <w:t>；（7）</w:t>
      </w:r>
      <w:r w:rsidR="00FE0F73">
        <w:rPr>
          <w:rFonts w:ascii="仿宋" w:eastAsia="仿宋" w:hAnsi="仿宋" w:cs="仿宋" w:hint="eastAsia"/>
          <w:sz w:val="32"/>
          <w:szCs w:val="32"/>
        </w:rPr>
        <w:t>中国古代的心理学思想</w:t>
      </w:r>
      <w:r>
        <w:rPr>
          <w:rFonts w:ascii="仿宋" w:eastAsia="仿宋" w:hAnsi="仿宋" w:cs="仿宋" w:hint="eastAsia"/>
          <w:sz w:val="32"/>
          <w:szCs w:val="32"/>
        </w:rPr>
        <w:t>；（8）</w:t>
      </w:r>
      <w:r w:rsidR="00FE0F73">
        <w:rPr>
          <w:rFonts w:ascii="仿宋" w:eastAsia="仿宋" w:hAnsi="仿宋" w:cs="仿宋" w:hint="eastAsia"/>
          <w:sz w:val="32"/>
          <w:szCs w:val="32"/>
        </w:rPr>
        <w:t>时代设计心理学产生的历史背景</w:t>
      </w:r>
      <w:r>
        <w:rPr>
          <w:rFonts w:ascii="仿宋" w:eastAsia="仿宋" w:hAnsi="仿宋" w:cs="仿宋" w:hint="eastAsia"/>
          <w:sz w:val="32"/>
          <w:szCs w:val="32"/>
        </w:rPr>
        <w:t>；（9）</w:t>
      </w:r>
      <w:r w:rsidR="00FE0F73">
        <w:rPr>
          <w:rFonts w:ascii="仿宋" w:eastAsia="仿宋" w:hAnsi="仿宋" w:cs="仿宋" w:hint="eastAsia"/>
          <w:sz w:val="32"/>
          <w:szCs w:val="32"/>
        </w:rPr>
        <w:t>设计心理学的形成时期</w:t>
      </w:r>
      <w:r>
        <w:rPr>
          <w:rFonts w:ascii="仿宋" w:eastAsia="仿宋" w:hAnsi="仿宋" w:cs="仿宋" w:hint="eastAsia"/>
          <w:sz w:val="32"/>
          <w:szCs w:val="32"/>
        </w:rPr>
        <w:t>；（10）</w:t>
      </w:r>
      <w:r w:rsidR="009610C1">
        <w:rPr>
          <w:rFonts w:ascii="仿宋" w:eastAsia="仿宋" w:hAnsi="仿宋" w:cs="仿宋" w:hint="eastAsia"/>
          <w:sz w:val="32"/>
          <w:szCs w:val="32"/>
        </w:rPr>
        <w:t>心理学派别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737C42AC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2.领会：（1）</w:t>
      </w:r>
      <w:r w:rsidR="00F65E6B">
        <w:rPr>
          <w:rFonts w:ascii="仿宋" w:eastAsia="仿宋" w:hAnsi="仿宋" w:cs="仿宋" w:hint="eastAsia"/>
          <w:sz w:val="32"/>
          <w:szCs w:val="32"/>
        </w:rPr>
        <w:t>心理过程</w:t>
      </w:r>
      <w:r>
        <w:rPr>
          <w:rFonts w:ascii="仿宋" w:eastAsia="仿宋" w:hAnsi="仿宋" w:cs="仿宋" w:hint="eastAsia"/>
          <w:sz w:val="32"/>
          <w:szCs w:val="32"/>
        </w:rPr>
        <w:t>；（2）</w:t>
      </w:r>
      <w:r w:rsidR="00F65E6B">
        <w:rPr>
          <w:rFonts w:ascii="仿宋" w:eastAsia="仿宋" w:hAnsi="仿宋" w:cs="仿宋" w:hint="eastAsia"/>
          <w:sz w:val="32"/>
          <w:szCs w:val="32"/>
        </w:rPr>
        <w:t>心理结构</w:t>
      </w:r>
      <w:r>
        <w:rPr>
          <w:rFonts w:ascii="仿宋" w:eastAsia="仿宋" w:hAnsi="仿宋" w:cs="仿宋" w:hint="eastAsia"/>
          <w:sz w:val="32"/>
          <w:szCs w:val="32"/>
        </w:rPr>
        <w:t>；（3）</w:t>
      </w:r>
      <w:r w:rsidR="00F65E6B">
        <w:rPr>
          <w:rFonts w:ascii="仿宋" w:eastAsia="仿宋" w:hAnsi="仿宋" w:cs="仿宋" w:hint="eastAsia"/>
          <w:sz w:val="32"/>
          <w:szCs w:val="32"/>
        </w:rPr>
        <w:t>观察法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（4）</w:t>
      </w:r>
      <w:r w:rsidR="00F65E6B">
        <w:rPr>
          <w:rFonts w:ascii="仿宋" w:eastAsia="仿宋" w:hAnsi="仿宋" w:cs="仿宋" w:hint="eastAsia"/>
          <w:sz w:val="32"/>
          <w:szCs w:val="32"/>
        </w:rPr>
        <w:t>实验法</w:t>
      </w:r>
      <w:r>
        <w:rPr>
          <w:rFonts w:ascii="仿宋" w:eastAsia="仿宋" w:hAnsi="仿宋" w:cs="仿宋" w:hint="eastAsia"/>
          <w:sz w:val="32"/>
          <w:szCs w:val="32"/>
        </w:rPr>
        <w:t>；（5）</w:t>
      </w:r>
      <w:r w:rsidR="00F65E6B">
        <w:rPr>
          <w:rFonts w:ascii="仿宋" w:eastAsia="仿宋" w:hAnsi="仿宋" w:cs="仿宋" w:hint="eastAsia"/>
          <w:sz w:val="32"/>
          <w:szCs w:val="32"/>
        </w:rPr>
        <w:t>案例研究法；（</w:t>
      </w:r>
      <w:r w:rsidR="00F65E6B">
        <w:rPr>
          <w:rFonts w:ascii="仿宋" w:eastAsia="仿宋" w:hAnsi="仿宋" w:cs="仿宋"/>
          <w:sz w:val="32"/>
          <w:szCs w:val="32"/>
        </w:rPr>
        <w:t>6</w:t>
      </w:r>
      <w:r w:rsidR="00F65E6B">
        <w:rPr>
          <w:rFonts w:ascii="仿宋" w:eastAsia="仿宋" w:hAnsi="仿宋" w:cs="仿宋" w:hint="eastAsia"/>
          <w:sz w:val="32"/>
          <w:szCs w:val="32"/>
        </w:rPr>
        <w:t>）构造主义；（</w:t>
      </w:r>
      <w:r w:rsidR="00F65E6B">
        <w:rPr>
          <w:rFonts w:ascii="仿宋" w:eastAsia="仿宋" w:hAnsi="仿宋" w:cs="仿宋"/>
          <w:sz w:val="32"/>
          <w:szCs w:val="32"/>
        </w:rPr>
        <w:t>7</w:t>
      </w:r>
      <w:r w:rsidR="00F65E6B">
        <w:rPr>
          <w:rFonts w:ascii="仿宋" w:eastAsia="仿宋" w:hAnsi="仿宋" w:cs="仿宋" w:hint="eastAsia"/>
          <w:sz w:val="32"/>
          <w:szCs w:val="32"/>
        </w:rPr>
        <w:t>）机能主义；（</w:t>
      </w:r>
      <w:r w:rsidR="00F65E6B">
        <w:rPr>
          <w:rFonts w:ascii="仿宋" w:eastAsia="仿宋" w:hAnsi="仿宋" w:cs="仿宋"/>
          <w:sz w:val="32"/>
          <w:szCs w:val="32"/>
        </w:rPr>
        <w:t>8</w:t>
      </w:r>
      <w:r w:rsidR="00F65E6B">
        <w:rPr>
          <w:rFonts w:ascii="仿宋" w:eastAsia="仿宋" w:hAnsi="仿宋" w:cs="仿宋" w:hint="eastAsia"/>
          <w:sz w:val="32"/>
          <w:szCs w:val="32"/>
        </w:rPr>
        <w:t>）行为主义；（</w:t>
      </w:r>
      <w:r w:rsidR="00F65E6B">
        <w:rPr>
          <w:rFonts w:ascii="仿宋" w:eastAsia="仿宋" w:hAnsi="仿宋" w:cs="仿宋"/>
          <w:sz w:val="32"/>
          <w:szCs w:val="32"/>
        </w:rPr>
        <w:t>9</w:t>
      </w:r>
      <w:r w:rsidR="00F65E6B">
        <w:rPr>
          <w:rFonts w:ascii="仿宋" w:eastAsia="仿宋" w:hAnsi="仿宋" w:cs="仿宋" w:hint="eastAsia"/>
          <w:sz w:val="32"/>
          <w:szCs w:val="32"/>
        </w:rPr>
        <w:t>）格式塔心理学；（</w:t>
      </w:r>
      <w:r w:rsidR="00F65E6B">
        <w:rPr>
          <w:rFonts w:ascii="仿宋" w:eastAsia="仿宋" w:hAnsi="仿宋" w:cs="仿宋"/>
          <w:sz w:val="32"/>
          <w:szCs w:val="32"/>
        </w:rPr>
        <w:t>10</w:t>
      </w:r>
      <w:r w:rsidR="00F65E6B">
        <w:rPr>
          <w:rFonts w:ascii="仿宋" w:eastAsia="仿宋" w:hAnsi="仿宋" w:cs="仿宋" w:hint="eastAsia"/>
          <w:sz w:val="32"/>
          <w:szCs w:val="32"/>
        </w:rPr>
        <w:t>）精神分析学院</w:t>
      </w:r>
      <w:r w:rsidR="00F15E15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03B29E70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3.应用：（1）</w:t>
      </w:r>
      <w:r w:rsidR="00F65E6B">
        <w:rPr>
          <w:rFonts w:ascii="仿宋" w:eastAsia="仿宋" w:hAnsi="仿宋" w:cs="仿宋" w:hint="eastAsia"/>
          <w:sz w:val="32"/>
          <w:szCs w:val="32"/>
        </w:rPr>
        <w:t>创造性、理解性设计</w:t>
      </w:r>
      <w:r>
        <w:rPr>
          <w:rFonts w:ascii="仿宋" w:eastAsia="仿宋" w:hAnsi="仿宋" w:cs="仿宋" w:hint="eastAsia"/>
          <w:sz w:val="32"/>
          <w:szCs w:val="32"/>
        </w:rPr>
        <w:t>；（2）</w:t>
      </w:r>
      <w:r w:rsidR="00F65E6B">
        <w:rPr>
          <w:rFonts w:ascii="仿宋" w:eastAsia="仿宋" w:hAnsi="仿宋" w:cs="仿宋" w:hint="eastAsia"/>
          <w:sz w:val="32"/>
          <w:szCs w:val="32"/>
        </w:rPr>
        <w:t>适用性、美观性设计</w:t>
      </w:r>
      <w:r>
        <w:rPr>
          <w:rFonts w:ascii="仿宋" w:eastAsia="仿宋" w:hAnsi="仿宋" w:cs="仿宋" w:hint="eastAsia"/>
          <w:sz w:val="32"/>
          <w:szCs w:val="32"/>
        </w:rPr>
        <w:t>；（3）</w:t>
      </w:r>
      <w:r w:rsidR="00F65E6B">
        <w:rPr>
          <w:rFonts w:ascii="仿宋" w:eastAsia="仿宋" w:hAnsi="仿宋" w:cs="仿宋" w:hint="eastAsia"/>
          <w:sz w:val="32"/>
          <w:szCs w:val="32"/>
        </w:rPr>
        <w:t>以人为本的设计；（</w:t>
      </w:r>
      <w:r w:rsidR="00A561DD">
        <w:rPr>
          <w:rFonts w:ascii="仿宋" w:eastAsia="仿宋" w:hAnsi="仿宋" w:cs="仿宋"/>
          <w:sz w:val="32"/>
          <w:szCs w:val="32"/>
        </w:rPr>
        <w:t>4</w:t>
      </w:r>
      <w:r w:rsidR="00F65E6B">
        <w:rPr>
          <w:rFonts w:ascii="仿宋" w:eastAsia="仿宋" w:hAnsi="仿宋" w:cs="仿宋" w:hint="eastAsia"/>
          <w:sz w:val="32"/>
          <w:szCs w:val="32"/>
        </w:rPr>
        <w:t>）永恒性设计；</w:t>
      </w:r>
      <w:r w:rsidR="00A561DD">
        <w:rPr>
          <w:rFonts w:ascii="仿宋" w:eastAsia="仿宋" w:hAnsi="仿宋" w:cs="仿宋" w:hint="eastAsia"/>
          <w:sz w:val="32"/>
          <w:szCs w:val="32"/>
        </w:rPr>
        <w:t>（</w:t>
      </w:r>
      <w:r w:rsidR="00A561DD">
        <w:rPr>
          <w:rFonts w:ascii="仿宋" w:eastAsia="仿宋" w:hAnsi="仿宋" w:cs="仿宋"/>
          <w:sz w:val="32"/>
          <w:szCs w:val="32"/>
        </w:rPr>
        <w:t>5</w:t>
      </w:r>
      <w:r w:rsidR="00A561DD">
        <w:rPr>
          <w:rFonts w:ascii="仿宋" w:eastAsia="仿宋" w:hAnsi="仿宋" w:cs="仿宋" w:hint="eastAsia"/>
          <w:sz w:val="32"/>
          <w:szCs w:val="32"/>
        </w:rPr>
        <w:t>）精细化设计；（</w:t>
      </w:r>
      <w:r w:rsidR="00A561DD">
        <w:rPr>
          <w:rFonts w:ascii="仿宋" w:eastAsia="仿宋" w:hAnsi="仿宋" w:cs="仿宋"/>
          <w:sz w:val="32"/>
          <w:szCs w:val="32"/>
        </w:rPr>
        <w:t>6</w:t>
      </w:r>
      <w:r w:rsidR="00A561DD">
        <w:rPr>
          <w:rFonts w:ascii="仿宋" w:eastAsia="仿宋" w:hAnsi="仿宋" w:cs="仿宋" w:hint="eastAsia"/>
          <w:sz w:val="32"/>
          <w:szCs w:val="32"/>
        </w:rPr>
        <w:t>）生态性设计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ACFAAF8" w14:textId="4B05656C" w:rsidR="00C62CD5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A561DD">
        <w:rPr>
          <w:rFonts w:ascii="仿宋" w:eastAsia="仿宋" w:hAnsi="仿宋" w:cs="仿宋" w:hint="eastAsia"/>
          <w:sz w:val="32"/>
          <w:szCs w:val="32"/>
        </w:rPr>
        <w:t>设计感觉的意识形态</w:t>
      </w:r>
    </w:p>
    <w:p w14:paraId="384EE6A2" w14:textId="45F298BD" w:rsidR="007602A2" w:rsidRDefault="007602A2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感觉虽然是一种极简单的心理过程，但是它在我们的生活实践中具有重要的意义。有了感觉，我们就可以分辨外界各种事物的属性，因此才能分辨颜色、声音、软硬、粗细、重量、温度、味道、气味等；有了感觉，我们才能了解自身各部分的位置、运动、姿势、饥饿、心跳；有了感觉，我们才能进行其他复杂的认识过程。失去感觉，就不能分辨客观事物的属性和自身状态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8E56B66" w14:textId="4DF021A5" w:rsidR="00C62CD5" w:rsidRPr="007602A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（一）</w:t>
      </w:r>
      <w:r w:rsidR="007602A2" w:rsidRPr="007602A2">
        <w:rPr>
          <w:rFonts w:ascii="仿宋" w:eastAsia="仿宋" w:hAnsi="仿宋" w:cs="仿宋" w:hint="eastAsia"/>
          <w:sz w:val="32"/>
          <w:szCs w:val="32"/>
        </w:rPr>
        <w:t>认知感觉</w:t>
      </w:r>
    </w:p>
    <w:p w14:paraId="6455CD38" w14:textId="6FE1E5FF" w:rsidR="00C62CD5" w:rsidRPr="007602A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（二）</w:t>
      </w:r>
      <w:r w:rsidR="007602A2" w:rsidRPr="007602A2">
        <w:rPr>
          <w:rFonts w:ascii="仿宋" w:eastAsia="仿宋" w:hAnsi="仿宋" w:cs="仿宋" w:hint="eastAsia"/>
          <w:sz w:val="32"/>
          <w:szCs w:val="32"/>
        </w:rPr>
        <w:t>感觉的一般形态</w:t>
      </w:r>
    </w:p>
    <w:p w14:paraId="4AAEBAC7" w14:textId="36816B59" w:rsidR="00C62CD5" w:rsidRPr="007602A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7602A2">
        <w:rPr>
          <w:rFonts w:ascii="仿宋" w:eastAsia="仿宋" w:hAnsi="仿宋" w:cs="仿宋" w:hint="eastAsia"/>
          <w:sz w:val="32"/>
          <w:szCs w:val="32"/>
        </w:rPr>
        <w:t>（三）</w:t>
      </w:r>
      <w:r w:rsidR="007602A2" w:rsidRPr="007602A2">
        <w:rPr>
          <w:rFonts w:ascii="仿宋" w:eastAsia="仿宋" w:hAnsi="仿宋" w:cs="仿宋" w:hint="eastAsia"/>
          <w:sz w:val="32"/>
          <w:szCs w:val="32"/>
        </w:rPr>
        <w:t>错觉设计</w:t>
      </w:r>
    </w:p>
    <w:p w14:paraId="3A84EE87" w14:textId="102E7DE2" w:rsidR="00C62CD5" w:rsidRPr="00E3720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3720A">
        <w:rPr>
          <w:rFonts w:ascii="仿宋" w:eastAsia="仿宋" w:hAnsi="仿宋" w:cs="仿宋" w:hint="eastAsia"/>
          <w:sz w:val="32"/>
          <w:szCs w:val="32"/>
        </w:rPr>
        <w:t>1.识记：（1）</w:t>
      </w:r>
      <w:r w:rsidR="007602A2" w:rsidRPr="00E3720A">
        <w:rPr>
          <w:rFonts w:ascii="仿宋" w:eastAsia="仿宋" w:hAnsi="仿宋" w:cs="仿宋" w:hint="eastAsia"/>
          <w:sz w:val="32"/>
          <w:szCs w:val="32"/>
        </w:rPr>
        <w:t>色彩的冷暖感</w:t>
      </w:r>
      <w:r w:rsidRPr="00E3720A">
        <w:rPr>
          <w:rFonts w:ascii="仿宋" w:eastAsia="仿宋" w:hAnsi="仿宋" w:cs="仿宋" w:hint="eastAsia"/>
          <w:sz w:val="32"/>
          <w:szCs w:val="32"/>
        </w:rPr>
        <w:t>；（2）</w:t>
      </w:r>
      <w:r w:rsidR="007602A2" w:rsidRPr="00E3720A">
        <w:rPr>
          <w:rFonts w:ascii="仿宋" w:eastAsia="仿宋" w:hAnsi="仿宋" w:cs="仿宋" w:hint="eastAsia"/>
          <w:sz w:val="32"/>
          <w:szCs w:val="32"/>
        </w:rPr>
        <w:t>色彩的轻重感</w:t>
      </w:r>
      <w:r w:rsidRPr="00E3720A">
        <w:rPr>
          <w:rFonts w:ascii="仿宋" w:eastAsia="仿宋" w:hAnsi="仿宋" w:cs="仿宋" w:hint="eastAsia"/>
          <w:sz w:val="32"/>
          <w:szCs w:val="32"/>
        </w:rPr>
        <w:t>；（3）</w:t>
      </w:r>
      <w:r w:rsidR="007602A2" w:rsidRPr="00E3720A">
        <w:rPr>
          <w:rFonts w:ascii="仿宋" w:eastAsia="仿宋" w:hAnsi="仿宋" w:cs="仿宋" w:hint="eastAsia"/>
          <w:sz w:val="32"/>
          <w:szCs w:val="32"/>
        </w:rPr>
        <w:t>色彩的明暗感</w:t>
      </w:r>
      <w:r w:rsidRPr="00E3720A">
        <w:rPr>
          <w:rFonts w:ascii="仿宋" w:eastAsia="仿宋" w:hAnsi="仿宋" w:cs="仿宋" w:hint="eastAsia"/>
          <w:sz w:val="32"/>
          <w:szCs w:val="32"/>
        </w:rPr>
        <w:t>；（4）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视觉</w:t>
      </w:r>
      <w:r w:rsidRPr="00E3720A">
        <w:rPr>
          <w:rFonts w:ascii="仿宋" w:eastAsia="仿宋" w:hAnsi="仿宋" w:cs="仿宋" w:hint="eastAsia"/>
          <w:sz w:val="32"/>
          <w:szCs w:val="32"/>
        </w:rPr>
        <w:t>；（5）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听觉</w:t>
      </w:r>
      <w:r w:rsidRPr="00E3720A">
        <w:rPr>
          <w:rFonts w:ascii="仿宋" w:eastAsia="仿宋" w:hAnsi="仿宋" w:cs="仿宋" w:hint="eastAsia"/>
          <w:sz w:val="32"/>
          <w:szCs w:val="32"/>
        </w:rPr>
        <w:t>；（6）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肤觉</w:t>
      </w:r>
      <w:r w:rsidRPr="00E3720A">
        <w:rPr>
          <w:rFonts w:ascii="仿宋" w:eastAsia="仿宋" w:hAnsi="仿宋" w:cs="仿宋" w:hint="eastAsia"/>
          <w:sz w:val="32"/>
          <w:szCs w:val="32"/>
        </w:rPr>
        <w:t>；（7）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嗅觉</w:t>
      </w:r>
      <w:r w:rsidR="00335F03">
        <w:rPr>
          <w:rFonts w:ascii="仿宋" w:eastAsia="仿宋" w:hAnsi="仿宋" w:cs="仿宋" w:hint="eastAsia"/>
          <w:sz w:val="32"/>
          <w:szCs w:val="32"/>
        </w:rPr>
        <w:t>。</w:t>
      </w:r>
      <w:r w:rsidR="00E3720A" w:rsidRPr="00E3720A">
        <w:rPr>
          <w:rFonts w:ascii="仿宋" w:eastAsia="仿宋" w:hAnsi="仿宋" w:cs="仿宋"/>
          <w:sz w:val="32"/>
          <w:szCs w:val="32"/>
        </w:rPr>
        <w:t xml:space="preserve"> </w:t>
      </w:r>
    </w:p>
    <w:p w14:paraId="18BF9141" w14:textId="2A95B356" w:rsidR="00C62CD5" w:rsidRPr="00E3720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3720A">
        <w:rPr>
          <w:rFonts w:ascii="仿宋" w:eastAsia="仿宋" w:hAnsi="仿宋" w:cs="仿宋" w:hint="eastAsia"/>
          <w:sz w:val="32"/>
          <w:szCs w:val="32"/>
        </w:rPr>
        <w:t>2.领会：（1）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红色功能</w:t>
      </w:r>
      <w:r w:rsidRPr="00E3720A">
        <w:rPr>
          <w:rFonts w:ascii="仿宋" w:eastAsia="仿宋" w:hAnsi="仿宋" w:cs="仿宋" w:hint="eastAsia"/>
          <w:sz w:val="32"/>
          <w:szCs w:val="32"/>
        </w:rPr>
        <w:t>；（2）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黄色功能</w:t>
      </w:r>
      <w:r w:rsidRPr="00E3720A">
        <w:rPr>
          <w:rFonts w:ascii="仿宋" w:eastAsia="仿宋" w:hAnsi="仿宋" w:cs="仿宋" w:hint="eastAsia"/>
          <w:sz w:val="32"/>
          <w:szCs w:val="32"/>
        </w:rPr>
        <w:t>；（3）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橙色功能</w:t>
      </w:r>
      <w:r w:rsidRPr="00E3720A">
        <w:rPr>
          <w:rFonts w:ascii="仿宋" w:eastAsia="仿宋" w:hAnsi="仿宋" w:cs="仿宋" w:hint="eastAsia"/>
          <w:sz w:val="32"/>
          <w:szCs w:val="32"/>
        </w:rPr>
        <w:t>；（4）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绿色功能</w:t>
      </w:r>
      <w:r w:rsidRPr="00E3720A">
        <w:rPr>
          <w:rFonts w:ascii="仿宋" w:eastAsia="仿宋" w:hAnsi="仿宋" w:cs="仿宋" w:hint="eastAsia"/>
          <w:sz w:val="32"/>
          <w:szCs w:val="32"/>
        </w:rPr>
        <w:t>；（5）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蓝色功能</w:t>
      </w:r>
      <w:r w:rsidRPr="00E3720A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23026916" w:rsidR="00C62CD5" w:rsidRPr="00E3720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3720A">
        <w:rPr>
          <w:rFonts w:ascii="仿宋" w:eastAsia="仿宋" w:hAnsi="仿宋" w:cs="仿宋" w:hint="eastAsia"/>
          <w:sz w:val="32"/>
          <w:szCs w:val="32"/>
        </w:rPr>
        <w:t>3.应用：（1）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大小错觉</w:t>
      </w:r>
      <w:r w:rsidRPr="00E3720A">
        <w:rPr>
          <w:rFonts w:ascii="仿宋" w:eastAsia="仿宋" w:hAnsi="仿宋" w:cs="仿宋" w:hint="eastAsia"/>
          <w:sz w:val="32"/>
          <w:szCs w:val="32"/>
        </w:rPr>
        <w:t>；（2）</w:t>
      </w:r>
      <w:r w:rsidR="00E3720A" w:rsidRPr="00E3720A">
        <w:rPr>
          <w:rFonts w:ascii="仿宋" w:eastAsia="仿宋" w:hAnsi="仿宋" w:cs="仿宋" w:hint="eastAsia"/>
          <w:sz w:val="32"/>
          <w:szCs w:val="32"/>
        </w:rPr>
        <w:t>形状和方向错觉</w:t>
      </w:r>
      <w:r w:rsidRPr="00E3720A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369EB966" w:rsidR="00C62CD5" w:rsidRPr="001402BF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E3720A" w:rsidRPr="001402BF">
        <w:rPr>
          <w:rFonts w:ascii="仿宋" w:eastAsia="仿宋" w:hAnsi="仿宋" w:cs="仿宋" w:hint="eastAsia"/>
          <w:sz w:val="32"/>
          <w:szCs w:val="32"/>
        </w:rPr>
        <w:t>意识与设计思维</w:t>
      </w:r>
    </w:p>
    <w:p w14:paraId="1F082340" w14:textId="4316F87E" w:rsidR="00C62CD5" w:rsidRPr="001402BF" w:rsidRDefault="00E3720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lastRenderedPageBreak/>
        <w:t>设计意识是设计师潜在的思维模式，一个好的设计首先要在设计师的脑海中形成一定的设计原型。经过不断的思维突破，然后将思维转换为图纸，文字，最终将设计以实物的方式呈现出来，被大众所接受认可。好的设计一定是经过不断地思索和修改，将最好的一面呈现出来</w:t>
      </w:r>
      <w:r w:rsidR="00C62CD5" w:rsidRPr="001402BF">
        <w:rPr>
          <w:rFonts w:ascii="仿宋" w:eastAsia="仿宋" w:hAnsi="仿宋" w:cs="仿宋" w:hint="eastAsia"/>
          <w:sz w:val="32"/>
          <w:szCs w:val="32"/>
        </w:rPr>
        <w:t>。</w:t>
      </w:r>
    </w:p>
    <w:p w14:paraId="163D2193" w14:textId="25EC7E50" w:rsidR="00C62CD5" w:rsidRPr="001402BF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>（一）</w:t>
      </w:r>
      <w:r w:rsidR="00E3720A" w:rsidRPr="001402BF">
        <w:rPr>
          <w:rFonts w:ascii="仿宋" w:eastAsia="仿宋" w:hAnsi="仿宋" w:cs="仿宋" w:hint="eastAsia"/>
          <w:sz w:val="32"/>
          <w:szCs w:val="32"/>
        </w:rPr>
        <w:t>意识的概述</w:t>
      </w:r>
    </w:p>
    <w:p w14:paraId="423DB747" w14:textId="4F7AF5E0" w:rsidR="00C62CD5" w:rsidRPr="001402BF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>（二）</w:t>
      </w:r>
      <w:r w:rsidR="001402BF" w:rsidRPr="001402BF">
        <w:rPr>
          <w:rFonts w:ascii="仿宋" w:eastAsia="仿宋" w:hAnsi="仿宋" w:cs="仿宋" w:hint="eastAsia"/>
          <w:sz w:val="32"/>
          <w:szCs w:val="32"/>
        </w:rPr>
        <w:t>设计思维的概念与特征</w:t>
      </w:r>
    </w:p>
    <w:p w14:paraId="54AD0572" w14:textId="75C5AA19" w:rsidR="00C62CD5" w:rsidRPr="001402BF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02BF">
        <w:rPr>
          <w:rFonts w:ascii="仿宋" w:eastAsia="仿宋" w:hAnsi="仿宋" w:cs="仿宋" w:hint="eastAsia"/>
          <w:sz w:val="32"/>
          <w:szCs w:val="32"/>
        </w:rPr>
        <w:t>（三）</w:t>
      </w:r>
      <w:r w:rsidR="001402BF" w:rsidRPr="001402BF">
        <w:rPr>
          <w:rFonts w:ascii="仿宋" w:eastAsia="仿宋" w:hAnsi="仿宋" w:cs="仿宋" w:hint="eastAsia"/>
          <w:sz w:val="32"/>
          <w:szCs w:val="32"/>
        </w:rPr>
        <w:t>意识形态与设计思维</w:t>
      </w:r>
    </w:p>
    <w:p w14:paraId="0CB6BA6A" w14:textId="1BF02957" w:rsidR="00C62CD5" w:rsidRPr="00E979A8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9A8">
        <w:rPr>
          <w:rFonts w:ascii="仿宋" w:eastAsia="仿宋" w:hAnsi="仿宋" w:cs="仿宋" w:hint="eastAsia"/>
          <w:sz w:val="32"/>
          <w:szCs w:val="32"/>
        </w:rPr>
        <w:t>1.识记：（1）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意识</w:t>
      </w:r>
      <w:r w:rsidRPr="00E979A8">
        <w:rPr>
          <w:rFonts w:ascii="仿宋" w:eastAsia="仿宋" w:hAnsi="仿宋" w:cs="仿宋" w:hint="eastAsia"/>
          <w:sz w:val="32"/>
          <w:szCs w:val="32"/>
        </w:rPr>
        <w:t>；（2）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无意识</w:t>
      </w:r>
      <w:r w:rsidRPr="00E979A8">
        <w:rPr>
          <w:rFonts w:ascii="仿宋" w:eastAsia="仿宋" w:hAnsi="仿宋" w:cs="仿宋" w:hint="eastAsia"/>
          <w:sz w:val="32"/>
          <w:szCs w:val="32"/>
        </w:rPr>
        <w:t>；（3）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意识的状态</w:t>
      </w:r>
      <w:r w:rsidRPr="00E979A8">
        <w:rPr>
          <w:rFonts w:ascii="仿宋" w:eastAsia="仿宋" w:hAnsi="仿宋" w:cs="仿宋" w:hint="eastAsia"/>
          <w:sz w:val="32"/>
          <w:szCs w:val="32"/>
        </w:rPr>
        <w:t>；（4）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意识的形态</w:t>
      </w:r>
      <w:r w:rsidRPr="00E979A8">
        <w:rPr>
          <w:rFonts w:ascii="仿宋" w:eastAsia="仿宋" w:hAnsi="仿宋" w:cs="仿宋" w:hint="eastAsia"/>
          <w:sz w:val="32"/>
          <w:szCs w:val="32"/>
        </w:rPr>
        <w:t>；（5）</w:t>
      </w:r>
      <w:r w:rsidR="00E979A8">
        <w:rPr>
          <w:rFonts w:ascii="仿宋" w:eastAsia="仿宋" w:hAnsi="仿宋" w:cs="仿宋" w:hint="eastAsia"/>
          <w:sz w:val="32"/>
          <w:szCs w:val="32"/>
        </w:rPr>
        <w:t>注意的神经机制</w:t>
      </w:r>
      <w:r w:rsidRPr="00E979A8">
        <w:rPr>
          <w:rFonts w:ascii="仿宋" w:eastAsia="仿宋" w:hAnsi="仿宋" w:cs="仿宋" w:hint="eastAsia"/>
          <w:sz w:val="32"/>
          <w:szCs w:val="32"/>
        </w:rPr>
        <w:t>；（6）</w:t>
      </w:r>
      <w:r w:rsidR="00E979A8">
        <w:rPr>
          <w:rFonts w:ascii="仿宋" w:eastAsia="仿宋" w:hAnsi="仿宋" w:cs="仿宋" w:hint="eastAsia"/>
          <w:sz w:val="32"/>
          <w:szCs w:val="32"/>
        </w:rPr>
        <w:t>思维的表象与想象</w:t>
      </w:r>
      <w:r w:rsidRPr="00E979A8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7AD427D7" w:rsidR="00C62CD5" w:rsidRPr="00E979A8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9A8">
        <w:rPr>
          <w:rFonts w:ascii="仿宋" w:eastAsia="仿宋" w:hAnsi="仿宋" w:cs="仿宋" w:hint="eastAsia"/>
          <w:sz w:val="32"/>
          <w:szCs w:val="32"/>
        </w:rPr>
        <w:t>2.领会：（1）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直观设计思维</w:t>
      </w:r>
      <w:r w:rsidRPr="00E979A8">
        <w:rPr>
          <w:rFonts w:ascii="仿宋" w:eastAsia="仿宋" w:hAnsi="仿宋" w:cs="仿宋" w:hint="eastAsia"/>
          <w:sz w:val="32"/>
          <w:szCs w:val="32"/>
        </w:rPr>
        <w:t>；（2）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形象设计思维</w:t>
      </w:r>
      <w:r w:rsidRPr="00E979A8">
        <w:rPr>
          <w:rFonts w:ascii="仿宋" w:eastAsia="仿宋" w:hAnsi="仿宋" w:cs="仿宋" w:hint="eastAsia"/>
          <w:sz w:val="32"/>
          <w:szCs w:val="32"/>
        </w:rPr>
        <w:t>；（3）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逻辑设计思维</w:t>
      </w:r>
      <w:r w:rsidRPr="00E979A8">
        <w:rPr>
          <w:rFonts w:ascii="仿宋" w:eastAsia="仿宋" w:hAnsi="仿宋" w:cs="仿宋" w:hint="eastAsia"/>
          <w:sz w:val="32"/>
          <w:szCs w:val="32"/>
        </w:rPr>
        <w:t>；（4）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发散设计思维</w:t>
      </w:r>
      <w:r w:rsidRPr="00E979A8">
        <w:rPr>
          <w:rFonts w:ascii="仿宋" w:eastAsia="仿宋" w:hAnsi="仿宋" w:cs="仿宋" w:hint="eastAsia"/>
          <w:sz w:val="32"/>
          <w:szCs w:val="32"/>
        </w:rPr>
        <w:t>；（5）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常规思维与创造思维</w:t>
      </w:r>
      <w:r w:rsidRPr="00E979A8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517654D2" w:rsidR="00C62CD5" w:rsidRPr="00E979A8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979A8">
        <w:rPr>
          <w:rFonts w:ascii="仿宋" w:eastAsia="仿宋" w:hAnsi="仿宋" w:cs="仿宋" w:hint="eastAsia"/>
          <w:sz w:val="32"/>
          <w:szCs w:val="32"/>
        </w:rPr>
        <w:t>3.应用：（1）</w:t>
      </w:r>
      <w:r w:rsidR="001402BF" w:rsidRPr="00E979A8">
        <w:rPr>
          <w:rFonts w:ascii="仿宋" w:eastAsia="仿宋" w:hAnsi="仿宋" w:cs="仿宋" w:hint="eastAsia"/>
          <w:sz w:val="32"/>
          <w:szCs w:val="32"/>
        </w:rPr>
        <w:t>创意设计</w:t>
      </w:r>
      <w:r w:rsidRPr="00E979A8">
        <w:rPr>
          <w:rFonts w:ascii="仿宋" w:eastAsia="仿宋" w:hAnsi="仿宋" w:cs="仿宋" w:hint="eastAsia"/>
          <w:sz w:val="32"/>
          <w:szCs w:val="32"/>
        </w:rPr>
        <w:t>；（2）</w:t>
      </w:r>
      <w:r w:rsidR="00E979A8" w:rsidRPr="00E979A8">
        <w:rPr>
          <w:rFonts w:ascii="仿宋" w:eastAsia="仿宋" w:hAnsi="仿宋" w:cs="仿宋" w:hint="eastAsia"/>
          <w:sz w:val="32"/>
          <w:szCs w:val="32"/>
        </w:rPr>
        <w:t>抽象创意设计</w:t>
      </w:r>
      <w:r w:rsidRPr="00E979A8">
        <w:rPr>
          <w:rFonts w:ascii="仿宋" w:eastAsia="仿宋" w:hAnsi="仿宋" w:cs="仿宋" w:hint="eastAsia"/>
          <w:sz w:val="32"/>
          <w:szCs w:val="32"/>
        </w:rPr>
        <w:t>；（3）</w:t>
      </w:r>
      <w:r w:rsidR="00E979A8" w:rsidRPr="00E979A8">
        <w:rPr>
          <w:rFonts w:ascii="仿宋" w:eastAsia="仿宋" w:hAnsi="仿宋" w:cs="仿宋" w:hint="eastAsia"/>
          <w:sz w:val="32"/>
          <w:szCs w:val="32"/>
        </w:rPr>
        <w:t>仿生设计</w:t>
      </w:r>
      <w:r w:rsidRPr="00E979A8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359A6ED3" w:rsidR="00C62CD5" w:rsidRPr="003B67EB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E979A8" w:rsidRPr="003B67EB">
        <w:rPr>
          <w:rFonts w:ascii="仿宋" w:eastAsia="仿宋" w:hAnsi="仿宋" w:cs="仿宋" w:hint="eastAsia"/>
          <w:sz w:val="32"/>
          <w:szCs w:val="32"/>
        </w:rPr>
        <w:t>设计语言的概念</w:t>
      </w:r>
    </w:p>
    <w:p w14:paraId="447FCBFC" w14:textId="65BF36F8" w:rsidR="00C62CD5" w:rsidRPr="003B67EB" w:rsidRDefault="00E979A8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语言是人们思想交流的媒介，是人与人之间进行沟通、表达情感的主要方式，不同的民族有不同的语言文化，在特定的环境中，语言扮演着不同的角色，每个工作都有自己的行业语言文化。设计类行业也不例外，语言丰富了我们的知识，开阔了我们的眼界</w:t>
      </w:r>
      <w:r w:rsidR="00C62CD5" w:rsidRPr="003B67EB">
        <w:rPr>
          <w:rFonts w:ascii="仿宋" w:eastAsia="仿宋" w:hAnsi="仿宋" w:cs="仿宋" w:hint="eastAsia"/>
          <w:sz w:val="32"/>
          <w:szCs w:val="32"/>
        </w:rPr>
        <w:t>。</w:t>
      </w:r>
    </w:p>
    <w:p w14:paraId="75C14A7A" w14:textId="730370AD" w:rsidR="00C62CD5" w:rsidRPr="003B67E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（一）</w:t>
      </w:r>
      <w:r w:rsidR="00E979A8" w:rsidRPr="003B67EB">
        <w:rPr>
          <w:rFonts w:ascii="仿宋" w:eastAsia="仿宋" w:hAnsi="仿宋" w:cs="仿宋" w:hint="eastAsia"/>
          <w:sz w:val="32"/>
          <w:szCs w:val="32"/>
        </w:rPr>
        <w:t>设计语言的产生</w:t>
      </w:r>
    </w:p>
    <w:p w14:paraId="1353128C" w14:textId="2ADAE420" w:rsidR="00C62CD5" w:rsidRPr="003B67E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lastRenderedPageBreak/>
        <w:t>（二）</w:t>
      </w:r>
      <w:r w:rsidR="00E979A8" w:rsidRPr="003B67EB">
        <w:rPr>
          <w:rFonts w:ascii="仿宋" w:eastAsia="仿宋" w:hAnsi="仿宋" w:cs="仿宋" w:hint="eastAsia"/>
          <w:sz w:val="32"/>
          <w:szCs w:val="32"/>
        </w:rPr>
        <w:t>理解设计语言的魅力</w:t>
      </w:r>
    </w:p>
    <w:p w14:paraId="74FB51CF" w14:textId="0DE3F683" w:rsidR="00C62CD5" w:rsidRPr="003B67EB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3B67EB">
        <w:rPr>
          <w:rFonts w:ascii="仿宋" w:eastAsia="仿宋" w:hAnsi="仿宋" w:cs="仿宋" w:hint="eastAsia"/>
          <w:sz w:val="32"/>
          <w:szCs w:val="32"/>
        </w:rPr>
        <w:t>（三）</w:t>
      </w:r>
      <w:r w:rsidR="003B67EB" w:rsidRPr="003B67EB">
        <w:rPr>
          <w:rFonts w:ascii="仿宋" w:eastAsia="仿宋" w:hAnsi="仿宋" w:cs="仿宋" w:hint="eastAsia"/>
          <w:sz w:val="32"/>
          <w:szCs w:val="32"/>
        </w:rPr>
        <w:t>设计语言</w:t>
      </w:r>
    </w:p>
    <w:p w14:paraId="5359E95F" w14:textId="4BE09C1A" w:rsidR="00C62CD5" w:rsidRPr="0067397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73973">
        <w:rPr>
          <w:rFonts w:ascii="仿宋" w:eastAsia="仿宋" w:hAnsi="仿宋" w:cs="仿宋" w:hint="eastAsia"/>
          <w:sz w:val="32"/>
          <w:szCs w:val="32"/>
        </w:rPr>
        <w:t>1.识记：（1）</w:t>
      </w:r>
      <w:r w:rsidR="003B67EB" w:rsidRPr="00673973">
        <w:rPr>
          <w:rFonts w:ascii="仿宋" w:eastAsia="仿宋" w:hAnsi="仿宋" w:cs="仿宋" w:hint="eastAsia"/>
          <w:sz w:val="32"/>
          <w:szCs w:val="32"/>
        </w:rPr>
        <w:t>语言的创造性特征</w:t>
      </w:r>
      <w:r w:rsidRPr="00673973">
        <w:rPr>
          <w:rFonts w:ascii="仿宋" w:eastAsia="仿宋" w:hAnsi="仿宋" w:cs="仿宋" w:hint="eastAsia"/>
          <w:sz w:val="32"/>
          <w:szCs w:val="32"/>
        </w:rPr>
        <w:t>；（2）</w:t>
      </w:r>
      <w:r w:rsidR="003B67EB" w:rsidRPr="00673973">
        <w:rPr>
          <w:rFonts w:ascii="仿宋" w:eastAsia="仿宋" w:hAnsi="仿宋" w:cs="仿宋" w:hint="eastAsia"/>
          <w:sz w:val="32"/>
          <w:szCs w:val="32"/>
        </w:rPr>
        <w:t>语言的结构性特征</w:t>
      </w:r>
      <w:r w:rsidRPr="00673973">
        <w:rPr>
          <w:rFonts w:ascii="仿宋" w:eastAsia="仿宋" w:hAnsi="仿宋" w:cs="仿宋" w:hint="eastAsia"/>
          <w:sz w:val="32"/>
          <w:szCs w:val="32"/>
        </w:rPr>
        <w:t>；（3）</w:t>
      </w:r>
      <w:r w:rsidR="003B67EB" w:rsidRPr="00673973">
        <w:rPr>
          <w:rFonts w:ascii="仿宋" w:eastAsia="仿宋" w:hAnsi="仿宋" w:cs="仿宋" w:hint="eastAsia"/>
          <w:sz w:val="32"/>
          <w:szCs w:val="32"/>
        </w:rPr>
        <w:t>语言的意义性特征</w:t>
      </w:r>
      <w:r w:rsidRPr="00673973">
        <w:rPr>
          <w:rFonts w:ascii="仿宋" w:eastAsia="仿宋" w:hAnsi="仿宋" w:cs="仿宋" w:hint="eastAsia"/>
          <w:sz w:val="32"/>
          <w:szCs w:val="32"/>
        </w:rPr>
        <w:t>；（4）</w:t>
      </w:r>
      <w:r w:rsidR="003B67EB" w:rsidRPr="00673973">
        <w:rPr>
          <w:rFonts w:ascii="仿宋" w:eastAsia="仿宋" w:hAnsi="仿宋" w:cs="仿宋" w:hint="eastAsia"/>
          <w:sz w:val="32"/>
          <w:szCs w:val="32"/>
        </w:rPr>
        <w:t>语言的指代性特征</w:t>
      </w:r>
      <w:r w:rsidRPr="00673973">
        <w:rPr>
          <w:rFonts w:ascii="仿宋" w:eastAsia="仿宋" w:hAnsi="仿宋" w:cs="仿宋" w:hint="eastAsia"/>
          <w:sz w:val="32"/>
          <w:szCs w:val="32"/>
        </w:rPr>
        <w:t>；（5）</w:t>
      </w:r>
      <w:r w:rsidR="003B67EB" w:rsidRPr="00673973">
        <w:rPr>
          <w:rFonts w:ascii="仿宋" w:eastAsia="仿宋" w:hAnsi="仿宋" w:cs="仿宋" w:hint="eastAsia"/>
          <w:sz w:val="32"/>
          <w:szCs w:val="32"/>
        </w:rPr>
        <w:t>语言的社会性与个体性特征</w:t>
      </w:r>
      <w:r w:rsidRPr="00673973">
        <w:rPr>
          <w:rFonts w:ascii="仿宋" w:eastAsia="仿宋" w:hAnsi="仿宋" w:cs="仿宋" w:hint="eastAsia"/>
          <w:sz w:val="32"/>
          <w:szCs w:val="32"/>
        </w:rPr>
        <w:t>；（6）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内部语言</w:t>
      </w:r>
      <w:r w:rsidRPr="00673973">
        <w:rPr>
          <w:rFonts w:ascii="仿宋" w:eastAsia="仿宋" w:hAnsi="仿宋" w:cs="仿宋" w:hint="eastAsia"/>
          <w:sz w:val="32"/>
          <w:szCs w:val="32"/>
        </w:rPr>
        <w:t>；（7）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外部语言</w:t>
      </w:r>
      <w:r w:rsidRPr="00673973">
        <w:rPr>
          <w:rFonts w:ascii="仿宋" w:eastAsia="仿宋" w:hAnsi="仿宋" w:cs="仿宋" w:hint="eastAsia"/>
          <w:sz w:val="32"/>
          <w:szCs w:val="32"/>
        </w:rPr>
        <w:t>。</w:t>
      </w:r>
    </w:p>
    <w:p w14:paraId="3B5AC9F6" w14:textId="247E3811" w:rsidR="00C62CD5" w:rsidRPr="0067397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73973">
        <w:rPr>
          <w:rFonts w:ascii="仿宋" w:eastAsia="仿宋" w:hAnsi="仿宋" w:cs="仿宋" w:hint="eastAsia"/>
          <w:sz w:val="32"/>
          <w:szCs w:val="32"/>
        </w:rPr>
        <w:t>2.领会：（1）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工业设计</w:t>
      </w:r>
      <w:r w:rsidRPr="00673973">
        <w:rPr>
          <w:rFonts w:ascii="仿宋" w:eastAsia="仿宋" w:hAnsi="仿宋" w:cs="仿宋" w:hint="eastAsia"/>
          <w:sz w:val="32"/>
          <w:szCs w:val="32"/>
        </w:rPr>
        <w:t>；（2）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平面设计</w:t>
      </w:r>
      <w:r w:rsidRPr="00673973">
        <w:rPr>
          <w:rFonts w:ascii="仿宋" w:eastAsia="仿宋" w:hAnsi="仿宋" w:cs="仿宋" w:hint="eastAsia"/>
          <w:sz w:val="32"/>
          <w:szCs w:val="32"/>
        </w:rPr>
        <w:t>；（3）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展示设计</w:t>
      </w:r>
      <w:r w:rsidRPr="00673973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77777777" w:rsidR="00E2563A" w:rsidRDefault="00C62CD5" w:rsidP="00E2563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73973">
        <w:rPr>
          <w:rFonts w:ascii="仿宋" w:eastAsia="仿宋" w:hAnsi="仿宋" w:cs="仿宋" w:hint="eastAsia"/>
          <w:sz w:val="32"/>
          <w:szCs w:val="32"/>
        </w:rPr>
        <w:t>3.应用：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（1）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包豪斯工业设计风格；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（</w:t>
      </w:r>
      <w:r w:rsidR="00673973">
        <w:rPr>
          <w:rFonts w:ascii="仿宋" w:eastAsia="仿宋" w:hAnsi="仿宋" w:cs="仿宋"/>
          <w:sz w:val="32"/>
          <w:szCs w:val="32"/>
        </w:rPr>
        <w:t>2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平面设计基本要素（创意、构图、色彩）；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（</w:t>
      </w:r>
      <w:r w:rsidR="00673973">
        <w:rPr>
          <w:rFonts w:ascii="仿宋" w:eastAsia="仿宋" w:hAnsi="仿宋" w:cs="仿宋"/>
          <w:sz w:val="32"/>
          <w:szCs w:val="32"/>
        </w:rPr>
        <w:t>3</w:t>
      </w:r>
      <w:r w:rsidR="00673973" w:rsidRPr="00E979A8">
        <w:rPr>
          <w:rFonts w:ascii="仿宋" w:eastAsia="仿宋" w:hAnsi="仿宋" w:cs="仿宋" w:hint="eastAsia"/>
          <w:sz w:val="32"/>
          <w:szCs w:val="32"/>
        </w:rPr>
        <w:t>）</w:t>
      </w:r>
      <w:r w:rsidR="00673973" w:rsidRPr="00673973">
        <w:rPr>
          <w:rFonts w:ascii="仿宋" w:eastAsia="仿宋" w:hAnsi="仿宋" w:cs="仿宋" w:hint="eastAsia"/>
          <w:sz w:val="32"/>
          <w:szCs w:val="32"/>
        </w:rPr>
        <w:t>现代商业展示设计</w:t>
      </w:r>
      <w:r w:rsidRPr="00673973">
        <w:rPr>
          <w:rFonts w:ascii="仿宋" w:eastAsia="仿宋" w:hAnsi="仿宋" w:cs="仿宋" w:hint="eastAsia"/>
          <w:sz w:val="32"/>
          <w:szCs w:val="32"/>
        </w:rPr>
        <w:t>。</w:t>
      </w:r>
    </w:p>
    <w:p w14:paraId="762BC137" w14:textId="41FD6FA4" w:rsidR="00C62CD5" w:rsidRPr="001429B2" w:rsidRDefault="00C62CD5" w:rsidP="00E2563A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673973" w:rsidRPr="001429B2">
        <w:rPr>
          <w:rFonts w:ascii="仿宋" w:eastAsia="仿宋" w:hAnsi="仿宋" w:cs="仿宋" w:hint="eastAsia"/>
          <w:sz w:val="32"/>
          <w:szCs w:val="32"/>
        </w:rPr>
        <w:t>认知设计心理</w:t>
      </w:r>
    </w:p>
    <w:p w14:paraId="07A04BE7" w14:textId="7AB23620" w:rsidR="00C62CD5" w:rsidRPr="001429B2" w:rsidRDefault="00392011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人格是一种心理特性，它使每个人在心理活动过程中表现出各自独特的风格。当你阅读四大古典名著时，你会被小说中各具风采、光彩照人的人物形象所吸引，宝玉的多情与反叛、黛玉的抑郁与聪慧、曹操的雄心与奸诈、关羽的勇猛与忠诚等，一个个栩栩如生的人物流传古今。在现实生活中，我们也能发现性格迥异的人，如有人开朗活泼、有人性情温柔、有人冲动莽撞、有人畏惧退缩等，所有这些心理差异都是人格差异的表现</w:t>
      </w:r>
      <w:r w:rsidR="00C62CD5"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2B8C8634" w14:textId="30AF1DEC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（一）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人格的概念</w:t>
      </w:r>
    </w:p>
    <w:p w14:paraId="490555F4" w14:textId="3C874A75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（二）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人的认知风格</w:t>
      </w:r>
    </w:p>
    <w:p w14:paraId="6CBF3C0B" w14:textId="018D3D7A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（三）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在设计中形成人格</w:t>
      </w:r>
    </w:p>
    <w:p w14:paraId="5388E4FD" w14:textId="4ADF63D7" w:rsidR="00392011" w:rsidRPr="001429B2" w:rsidRDefault="00C62CD5" w:rsidP="0039201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（四）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情感化设计</w:t>
      </w:r>
    </w:p>
    <w:p w14:paraId="3F54FD0C" w14:textId="7A16F61C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1.识记：（1）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人格的特征</w:t>
      </w:r>
      <w:r w:rsidRPr="001429B2">
        <w:rPr>
          <w:rFonts w:ascii="仿宋" w:eastAsia="仿宋" w:hAnsi="仿宋" w:cs="仿宋" w:hint="eastAsia"/>
          <w:sz w:val="32"/>
          <w:szCs w:val="32"/>
        </w:rPr>
        <w:t>；（2）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人格的结构</w:t>
      </w:r>
      <w:r w:rsidRPr="001429B2">
        <w:rPr>
          <w:rFonts w:ascii="仿宋" w:eastAsia="仿宋" w:hAnsi="仿宋" w:cs="仿宋" w:hint="eastAsia"/>
          <w:sz w:val="32"/>
          <w:szCs w:val="32"/>
        </w:rPr>
        <w:t>；（3）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人格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lastRenderedPageBreak/>
        <w:t>形成的因素</w:t>
      </w:r>
      <w:r w:rsidRPr="001429B2">
        <w:rPr>
          <w:rFonts w:ascii="仿宋" w:eastAsia="仿宋" w:hAnsi="仿宋" w:cs="仿宋" w:hint="eastAsia"/>
          <w:sz w:val="32"/>
          <w:szCs w:val="32"/>
        </w:rPr>
        <w:t>；（4）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完善设计师人格</w:t>
      </w:r>
      <w:r w:rsidRPr="001429B2">
        <w:rPr>
          <w:rFonts w:ascii="仿宋" w:eastAsia="仿宋" w:hAnsi="仿宋" w:cs="仿宋" w:hint="eastAsia"/>
          <w:sz w:val="32"/>
          <w:szCs w:val="32"/>
        </w:rPr>
        <w:t>；（5）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创造力</w:t>
      </w:r>
      <w:r w:rsidRPr="001429B2">
        <w:rPr>
          <w:rFonts w:ascii="仿宋" w:eastAsia="仿宋" w:hAnsi="仿宋" w:cs="仿宋" w:hint="eastAsia"/>
          <w:sz w:val="32"/>
          <w:szCs w:val="32"/>
        </w:rPr>
        <w:t>；（6）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设计能力</w:t>
      </w:r>
      <w:r w:rsidRPr="001429B2">
        <w:rPr>
          <w:rFonts w:ascii="仿宋" w:eastAsia="仿宋" w:hAnsi="仿宋" w:cs="仿宋" w:hint="eastAsia"/>
          <w:sz w:val="32"/>
          <w:szCs w:val="32"/>
        </w:rPr>
        <w:t>；（7）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审美设计心理</w:t>
      </w:r>
      <w:r w:rsidRPr="001429B2">
        <w:rPr>
          <w:rFonts w:ascii="仿宋" w:eastAsia="仿宋" w:hAnsi="仿宋" w:cs="仿宋" w:hint="eastAsia"/>
          <w:sz w:val="32"/>
          <w:szCs w:val="32"/>
        </w:rPr>
        <w:t>；（8）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审美设计的特征</w:t>
      </w:r>
      <w:r w:rsidRPr="001429B2">
        <w:rPr>
          <w:rFonts w:ascii="仿宋" w:eastAsia="仿宋" w:hAnsi="仿宋" w:cs="仿宋" w:hint="eastAsia"/>
          <w:sz w:val="32"/>
          <w:szCs w:val="32"/>
        </w:rPr>
        <w:t>；（9）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产品的情感化设计</w:t>
      </w:r>
      <w:r w:rsidRPr="001429B2">
        <w:rPr>
          <w:rFonts w:ascii="仿宋" w:eastAsia="仿宋" w:hAnsi="仿宋" w:cs="仿宋" w:hint="eastAsia"/>
          <w:sz w:val="32"/>
          <w:szCs w:val="32"/>
        </w:rPr>
        <w:t>；（10）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广告设计</w:t>
      </w:r>
      <w:r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3A7C9CE9" w14:textId="54CA7A13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2.领会：（1）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气质</w:t>
      </w:r>
      <w:r w:rsidRPr="001429B2">
        <w:rPr>
          <w:rFonts w:ascii="仿宋" w:eastAsia="仿宋" w:hAnsi="仿宋" w:cs="仿宋" w:hint="eastAsia"/>
          <w:sz w:val="32"/>
          <w:szCs w:val="32"/>
        </w:rPr>
        <w:t>；（2）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性格</w:t>
      </w:r>
      <w:r w:rsidRPr="001429B2">
        <w:rPr>
          <w:rFonts w:ascii="仿宋" w:eastAsia="仿宋" w:hAnsi="仿宋" w:cs="仿宋" w:hint="eastAsia"/>
          <w:sz w:val="32"/>
          <w:szCs w:val="32"/>
        </w:rPr>
        <w:t>；（3）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自我认知</w:t>
      </w:r>
      <w:r w:rsidRPr="001429B2">
        <w:rPr>
          <w:rFonts w:ascii="仿宋" w:eastAsia="仿宋" w:hAnsi="仿宋" w:cs="仿宋" w:hint="eastAsia"/>
          <w:sz w:val="32"/>
          <w:szCs w:val="32"/>
        </w:rPr>
        <w:t>；（4）</w:t>
      </w:r>
      <w:r w:rsidR="00392011" w:rsidRPr="001429B2">
        <w:rPr>
          <w:rFonts w:ascii="仿宋" w:eastAsia="仿宋" w:hAnsi="仿宋" w:cs="仿宋" w:hint="eastAsia"/>
          <w:sz w:val="32"/>
          <w:szCs w:val="32"/>
        </w:rPr>
        <w:t>自我控制</w:t>
      </w:r>
      <w:r w:rsidRPr="001429B2">
        <w:rPr>
          <w:rFonts w:ascii="仿宋" w:eastAsia="仿宋" w:hAnsi="仿宋" w:cs="仿宋" w:hint="eastAsia"/>
          <w:sz w:val="32"/>
          <w:szCs w:val="32"/>
        </w:rPr>
        <w:t>；（5）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生物遗传因素</w:t>
      </w:r>
      <w:r w:rsidRPr="001429B2">
        <w:rPr>
          <w:rFonts w:ascii="仿宋" w:eastAsia="仿宋" w:hAnsi="仿宋" w:cs="仿宋" w:hint="eastAsia"/>
          <w:sz w:val="32"/>
          <w:szCs w:val="32"/>
        </w:rPr>
        <w:t>；（6）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社会文化因素</w:t>
      </w:r>
      <w:r w:rsidRPr="001429B2">
        <w:rPr>
          <w:rFonts w:ascii="仿宋" w:eastAsia="仿宋" w:hAnsi="仿宋" w:cs="仿宋" w:hint="eastAsia"/>
          <w:sz w:val="32"/>
          <w:szCs w:val="32"/>
        </w:rPr>
        <w:t>；（7）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教育因素</w:t>
      </w:r>
      <w:r w:rsidRPr="001429B2">
        <w:rPr>
          <w:rFonts w:ascii="仿宋" w:eastAsia="仿宋" w:hAnsi="仿宋" w:cs="仿宋" w:hint="eastAsia"/>
          <w:sz w:val="32"/>
          <w:szCs w:val="32"/>
        </w:rPr>
        <w:t>；（8）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自然因素</w:t>
      </w:r>
      <w:r w:rsidRPr="001429B2">
        <w:rPr>
          <w:rFonts w:ascii="仿宋" w:eastAsia="仿宋" w:hAnsi="仿宋" w:cs="仿宋" w:hint="eastAsia"/>
          <w:sz w:val="32"/>
          <w:szCs w:val="32"/>
        </w:rPr>
        <w:t>；（9）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自我调控因素</w:t>
      </w:r>
      <w:r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599C7188" w14:textId="7D97C094" w:rsidR="00C62CD5" w:rsidRPr="001429B2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429B2">
        <w:rPr>
          <w:rFonts w:ascii="仿宋" w:eastAsia="仿宋" w:hAnsi="仿宋" w:cs="仿宋" w:hint="eastAsia"/>
          <w:sz w:val="32"/>
          <w:szCs w:val="32"/>
        </w:rPr>
        <w:t>3.应用：（1）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设计审美想象</w:t>
      </w:r>
      <w:r w:rsidRPr="001429B2">
        <w:rPr>
          <w:rFonts w:ascii="仿宋" w:eastAsia="仿宋" w:hAnsi="仿宋" w:cs="仿宋" w:hint="eastAsia"/>
          <w:sz w:val="32"/>
          <w:szCs w:val="32"/>
        </w:rPr>
        <w:t>；（2）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设计审美感知</w:t>
      </w:r>
      <w:r w:rsidRPr="001429B2">
        <w:rPr>
          <w:rFonts w:ascii="仿宋" w:eastAsia="仿宋" w:hAnsi="仿宋" w:cs="仿宋" w:hint="eastAsia"/>
          <w:sz w:val="32"/>
          <w:szCs w:val="32"/>
        </w:rPr>
        <w:t>；（3）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形式美</w:t>
      </w:r>
      <w:r w:rsidRPr="001429B2">
        <w:rPr>
          <w:rFonts w:ascii="仿宋" w:eastAsia="仿宋" w:hAnsi="仿宋" w:cs="仿宋" w:hint="eastAsia"/>
          <w:sz w:val="32"/>
          <w:szCs w:val="32"/>
        </w:rPr>
        <w:t>；（4）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艺术美</w:t>
      </w:r>
      <w:r w:rsidRPr="001429B2">
        <w:rPr>
          <w:rFonts w:ascii="仿宋" w:eastAsia="仿宋" w:hAnsi="仿宋" w:cs="仿宋" w:hint="eastAsia"/>
          <w:sz w:val="32"/>
          <w:szCs w:val="32"/>
        </w:rPr>
        <w:t>；（5）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技术美；（</w:t>
      </w:r>
      <w:r w:rsidR="001429B2" w:rsidRPr="001429B2">
        <w:rPr>
          <w:rFonts w:ascii="仿宋" w:eastAsia="仿宋" w:hAnsi="仿宋" w:cs="仿宋"/>
          <w:sz w:val="32"/>
          <w:szCs w:val="32"/>
        </w:rPr>
        <w:t>6）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情感化设计; （</w:t>
      </w:r>
      <w:r w:rsidR="001429B2" w:rsidRPr="001429B2">
        <w:rPr>
          <w:rFonts w:ascii="仿宋" w:eastAsia="仿宋" w:hAnsi="仿宋" w:cs="仿宋"/>
          <w:sz w:val="32"/>
          <w:szCs w:val="32"/>
        </w:rPr>
        <w:t>7</w:t>
      </w:r>
      <w:r w:rsidR="001429B2" w:rsidRPr="001429B2">
        <w:rPr>
          <w:rFonts w:ascii="仿宋" w:eastAsia="仿宋" w:hAnsi="仿宋" w:cs="仿宋" w:hint="eastAsia"/>
          <w:sz w:val="32"/>
          <w:szCs w:val="32"/>
        </w:rPr>
        <w:t>）创意性设计</w:t>
      </w:r>
      <w:r w:rsidRPr="001429B2">
        <w:rPr>
          <w:rFonts w:ascii="仿宋" w:eastAsia="仿宋" w:hAnsi="仿宋" w:cs="仿宋" w:hint="eastAsia"/>
          <w:sz w:val="32"/>
          <w:szCs w:val="32"/>
        </w:rPr>
        <w:t>。</w:t>
      </w:r>
    </w:p>
    <w:p w14:paraId="61BC54E8" w14:textId="00D384E3" w:rsidR="00C62CD5" w:rsidRPr="00F80863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F15CAE" w:rsidRPr="00F80863">
        <w:rPr>
          <w:rFonts w:ascii="仿宋" w:eastAsia="仿宋" w:hAnsi="仿宋" w:cs="仿宋" w:hint="eastAsia"/>
          <w:sz w:val="32"/>
          <w:szCs w:val="32"/>
        </w:rPr>
        <w:t>设计营销心理学</w:t>
      </w:r>
    </w:p>
    <w:p w14:paraId="111234B5" w14:textId="586037B4" w:rsidR="00C62CD5" w:rsidRPr="00F80863" w:rsidRDefault="00F15CAE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艺术来源于生活，又回归到我们的生活中。好的设计只有被人们听过、看过、使用过后才能体现出产品的最大价值，不辜负设计师的良苦用心。设计离不开营销，一个好的营销策略能让更多消费者去了解设计、购买产品，让艺术设计回归我们的生活中</w:t>
      </w:r>
      <w:r w:rsidR="00C62CD5"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027CB0DD" w14:textId="55A95670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（一）</w:t>
      </w:r>
      <w:r w:rsidR="00F15CAE" w:rsidRPr="00F80863">
        <w:rPr>
          <w:rFonts w:ascii="仿宋" w:eastAsia="仿宋" w:hAnsi="仿宋" w:cs="仿宋" w:hint="eastAsia"/>
          <w:sz w:val="32"/>
          <w:szCs w:val="32"/>
        </w:rPr>
        <w:t>营销学的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研究方法</w:t>
      </w:r>
    </w:p>
    <w:p w14:paraId="0499CF1A" w14:textId="36307C04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（二）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情感营销</w:t>
      </w:r>
    </w:p>
    <w:p w14:paraId="1BAAD07F" w14:textId="44F63354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（三）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消费者与消费心理</w:t>
      </w:r>
    </w:p>
    <w:p w14:paraId="030D5D84" w14:textId="0585E3F4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1.识记：（1）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营销心理学的发展</w:t>
      </w:r>
      <w:r w:rsidRPr="00F80863">
        <w:rPr>
          <w:rFonts w:ascii="仿宋" w:eastAsia="仿宋" w:hAnsi="仿宋" w:cs="仿宋" w:hint="eastAsia"/>
          <w:sz w:val="32"/>
          <w:szCs w:val="32"/>
        </w:rPr>
        <w:t>；（2）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研究设计营销心理学的方法</w:t>
      </w:r>
      <w:r w:rsidRPr="00F80863">
        <w:rPr>
          <w:rFonts w:ascii="仿宋" w:eastAsia="仿宋" w:hAnsi="仿宋" w:cs="仿宋" w:hint="eastAsia"/>
          <w:sz w:val="32"/>
          <w:szCs w:val="32"/>
        </w:rPr>
        <w:t>；（3）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消费者需求与购买心理</w:t>
      </w:r>
      <w:r w:rsidRPr="00F80863">
        <w:rPr>
          <w:rFonts w:ascii="仿宋" w:eastAsia="仿宋" w:hAnsi="仿宋" w:cs="仿宋" w:hint="eastAsia"/>
          <w:sz w:val="32"/>
          <w:szCs w:val="32"/>
        </w:rPr>
        <w:t>；（4）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提高服务水平</w:t>
      </w:r>
      <w:r w:rsidRPr="00F80863">
        <w:rPr>
          <w:rFonts w:ascii="仿宋" w:eastAsia="仿宋" w:hAnsi="仿宋" w:cs="仿宋" w:hint="eastAsia"/>
          <w:sz w:val="32"/>
          <w:szCs w:val="32"/>
        </w:rPr>
        <w:t>；（5）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产品自身优势</w:t>
      </w:r>
      <w:r w:rsidRPr="00F80863">
        <w:rPr>
          <w:rFonts w:ascii="仿宋" w:eastAsia="仿宋" w:hAnsi="仿宋" w:cs="仿宋" w:hint="eastAsia"/>
          <w:sz w:val="32"/>
          <w:szCs w:val="32"/>
        </w:rPr>
        <w:t>；（6）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消费情绪</w:t>
      </w:r>
      <w:r w:rsidRPr="00F80863">
        <w:rPr>
          <w:rFonts w:ascii="仿宋" w:eastAsia="仿宋" w:hAnsi="仿宋" w:cs="仿宋" w:hint="eastAsia"/>
          <w:sz w:val="32"/>
          <w:szCs w:val="32"/>
        </w:rPr>
        <w:t>；（7）</w:t>
      </w:r>
      <w:r w:rsidR="00A06F82" w:rsidRPr="00F80863">
        <w:rPr>
          <w:rFonts w:ascii="仿宋" w:eastAsia="仿宋" w:hAnsi="仿宋" w:cs="仿宋" w:hint="eastAsia"/>
          <w:sz w:val="32"/>
          <w:szCs w:val="32"/>
        </w:rPr>
        <w:t>情感营销</w:t>
      </w:r>
      <w:r w:rsidRPr="00F80863">
        <w:rPr>
          <w:rFonts w:ascii="仿宋" w:eastAsia="仿宋" w:hAnsi="仿宋" w:cs="仿宋" w:hint="eastAsia"/>
          <w:sz w:val="32"/>
          <w:szCs w:val="32"/>
        </w:rPr>
        <w:t>；（8）</w:t>
      </w:r>
      <w:r w:rsidR="00703927" w:rsidRPr="00F80863">
        <w:rPr>
          <w:rFonts w:ascii="仿宋" w:eastAsia="仿宋" w:hAnsi="仿宋" w:cs="仿宋" w:hint="eastAsia"/>
          <w:sz w:val="32"/>
          <w:szCs w:val="32"/>
        </w:rPr>
        <w:t>消费群体心理行为</w:t>
      </w:r>
      <w:r w:rsidRPr="00F80863">
        <w:rPr>
          <w:rFonts w:ascii="仿宋" w:eastAsia="仿宋" w:hAnsi="仿宋" w:cs="仿宋" w:hint="eastAsia"/>
          <w:sz w:val="32"/>
          <w:szCs w:val="32"/>
        </w:rPr>
        <w:t>；（9）</w:t>
      </w:r>
      <w:r w:rsidR="00315C68" w:rsidRPr="00F80863">
        <w:rPr>
          <w:rFonts w:ascii="仿宋" w:eastAsia="仿宋" w:hAnsi="仿宋" w:cs="仿宋" w:hint="eastAsia"/>
          <w:sz w:val="32"/>
          <w:szCs w:val="32"/>
        </w:rPr>
        <w:t>购物环境设计心理</w:t>
      </w:r>
      <w:r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32C93CD3" w14:textId="182FF7F4" w:rsidR="00C62CD5" w:rsidRPr="00F8086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lastRenderedPageBreak/>
        <w:t>2.领会：（1）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产品的舒适性</w:t>
      </w:r>
      <w:r w:rsidRPr="00F80863">
        <w:rPr>
          <w:rFonts w:ascii="仿宋" w:eastAsia="仿宋" w:hAnsi="仿宋" w:cs="仿宋" w:hint="eastAsia"/>
          <w:sz w:val="32"/>
          <w:szCs w:val="32"/>
        </w:rPr>
        <w:t>；（2）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产品的操作性</w:t>
      </w:r>
      <w:r w:rsidRPr="00F80863">
        <w:rPr>
          <w:rFonts w:ascii="仿宋" w:eastAsia="仿宋" w:hAnsi="仿宋" w:cs="仿宋" w:hint="eastAsia"/>
          <w:sz w:val="32"/>
          <w:szCs w:val="32"/>
        </w:rPr>
        <w:t>；（3）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产品的审美性</w:t>
      </w:r>
      <w:r w:rsidRPr="00F80863">
        <w:rPr>
          <w:rFonts w:ascii="仿宋" w:eastAsia="仿宋" w:hAnsi="仿宋" w:cs="仿宋" w:hint="eastAsia"/>
          <w:sz w:val="32"/>
          <w:szCs w:val="32"/>
        </w:rPr>
        <w:t>；（4）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产品的时尚性</w:t>
      </w:r>
      <w:r w:rsidRPr="00F80863">
        <w:rPr>
          <w:rFonts w:ascii="仿宋" w:eastAsia="仿宋" w:hAnsi="仿宋" w:cs="仿宋" w:hint="eastAsia"/>
          <w:sz w:val="32"/>
          <w:szCs w:val="32"/>
        </w:rPr>
        <w:t>；（5）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暗示消费者购买</w:t>
      </w:r>
      <w:r w:rsidRPr="00F80863">
        <w:rPr>
          <w:rFonts w:ascii="仿宋" w:eastAsia="仿宋" w:hAnsi="仿宋" w:cs="仿宋" w:hint="eastAsia"/>
          <w:sz w:val="32"/>
          <w:szCs w:val="32"/>
        </w:rPr>
        <w:t>；（6）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广告的暗示方式</w:t>
      </w:r>
      <w:r w:rsidRPr="00F80863">
        <w:rPr>
          <w:rFonts w:ascii="仿宋" w:eastAsia="仿宋" w:hAnsi="仿宋" w:cs="仿宋" w:hint="eastAsia"/>
          <w:sz w:val="32"/>
          <w:szCs w:val="32"/>
        </w:rPr>
        <w:t>；（7）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设计情感产品包装</w:t>
      </w:r>
      <w:r w:rsidRPr="00F80863">
        <w:rPr>
          <w:rFonts w:ascii="仿宋" w:eastAsia="仿宋" w:hAnsi="仿宋" w:cs="仿宋" w:hint="eastAsia"/>
          <w:sz w:val="32"/>
          <w:szCs w:val="32"/>
        </w:rPr>
        <w:t>；（8）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定制情感价格</w:t>
      </w:r>
      <w:r w:rsidRPr="00F80863">
        <w:rPr>
          <w:rFonts w:ascii="仿宋" w:eastAsia="仿宋" w:hAnsi="仿宋" w:cs="仿宋" w:hint="eastAsia"/>
          <w:sz w:val="32"/>
          <w:szCs w:val="32"/>
        </w:rPr>
        <w:t>。</w:t>
      </w:r>
    </w:p>
    <w:p w14:paraId="0A7DDE5D" w14:textId="63FFA128" w:rsidR="004003BA" w:rsidRPr="00F80863" w:rsidRDefault="00C62CD5" w:rsidP="004003B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80863">
        <w:rPr>
          <w:rFonts w:ascii="仿宋" w:eastAsia="仿宋" w:hAnsi="仿宋" w:cs="仿宋" w:hint="eastAsia"/>
          <w:sz w:val="32"/>
          <w:szCs w:val="32"/>
        </w:rPr>
        <w:t>3.应用：（1）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少年儿童消费心理特征</w:t>
      </w:r>
      <w:r w:rsidRPr="00F80863">
        <w:rPr>
          <w:rFonts w:ascii="仿宋" w:eastAsia="仿宋" w:hAnsi="仿宋" w:cs="仿宋" w:hint="eastAsia"/>
          <w:sz w:val="32"/>
          <w:szCs w:val="32"/>
        </w:rPr>
        <w:t>；（2）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青年群体消费心理特征</w:t>
      </w:r>
      <w:r w:rsidRPr="00F80863">
        <w:rPr>
          <w:rFonts w:ascii="仿宋" w:eastAsia="仿宋" w:hAnsi="仿宋" w:cs="仿宋" w:hint="eastAsia"/>
          <w:sz w:val="32"/>
          <w:szCs w:val="32"/>
        </w:rPr>
        <w:t>；（3）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中老年群体消费心理特征；（</w:t>
      </w:r>
      <w:r w:rsidR="004003BA" w:rsidRPr="00F80863">
        <w:rPr>
          <w:rFonts w:ascii="仿宋" w:eastAsia="仿宋" w:hAnsi="仿宋" w:cs="仿宋"/>
          <w:sz w:val="32"/>
          <w:szCs w:val="32"/>
        </w:rPr>
        <w:t>4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）女性群体消费心理特征；（</w:t>
      </w:r>
      <w:r w:rsidR="004003BA" w:rsidRPr="00F80863">
        <w:rPr>
          <w:rFonts w:ascii="仿宋" w:eastAsia="仿宋" w:hAnsi="仿宋" w:cs="仿宋"/>
          <w:sz w:val="32"/>
          <w:szCs w:val="32"/>
        </w:rPr>
        <w:t>5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）商铺店面展示；（</w:t>
      </w:r>
      <w:r w:rsidR="004003BA" w:rsidRPr="00F80863">
        <w:rPr>
          <w:rFonts w:ascii="仿宋" w:eastAsia="仿宋" w:hAnsi="仿宋" w:cs="仿宋"/>
          <w:sz w:val="32"/>
          <w:szCs w:val="32"/>
        </w:rPr>
        <w:t>6</w:t>
      </w:r>
      <w:r w:rsidR="004003BA" w:rsidRPr="00F80863">
        <w:rPr>
          <w:rFonts w:ascii="仿宋" w:eastAsia="仿宋" w:hAnsi="仿宋" w:cs="仿宋" w:hint="eastAsia"/>
          <w:sz w:val="32"/>
          <w:szCs w:val="32"/>
        </w:rPr>
        <w:t>）商品标志设计。</w:t>
      </w:r>
    </w:p>
    <w:p w14:paraId="7A311F17" w14:textId="19C853AE" w:rsidR="004003BA" w:rsidRPr="00F80863" w:rsidRDefault="004003BA" w:rsidP="004003B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75FA91F4" w14:textId="77777777" w:rsidR="00C62CD5" w:rsidRPr="00F80863" w:rsidRDefault="00C62CD5" w:rsidP="00C62CD5">
      <w:pPr>
        <w:rPr>
          <w:rFonts w:ascii="Times New Roman Regular" w:hAnsi="Times New Roman Regular" w:cs="Times New Roman Regular"/>
          <w:sz w:val="36"/>
          <w:szCs w:val="36"/>
        </w:rPr>
      </w:pPr>
      <w:r w:rsidRPr="00F80863">
        <w:rPr>
          <w:rFonts w:ascii="Times New Roman Regular" w:hAnsi="Times New Roman Regular" w:cs="Times New Roman Regular"/>
          <w:sz w:val="36"/>
          <w:szCs w:val="36"/>
        </w:rPr>
        <w:t>【</w:t>
      </w:r>
      <w:r w:rsidRPr="00F80863">
        <w:rPr>
          <w:rFonts w:ascii="Times New Roman Regular" w:hAnsi="Times New Roman Regular" w:cs="Times New Roman Regular"/>
          <w:b/>
          <w:sz w:val="36"/>
          <w:szCs w:val="36"/>
        </w:rPr>
        <w:t>附录</w:t>
      </w:r>
      <w:r w:rsidRPr="00F80863">
        <w:rPr>
          <w:rFonts w:ascii="Times New Roman Regular" w:hAnsi="Times New Roman Regular" w:cs="Times New Roman Regular"/>
          <w:sz w:val="36"/>
          <w:szCs w:val="36"/>
        </w:rPr>
        <w:t>】</w:t>
      </w:r>
    </w:p>
    <w:p w14:paraId="28BE27AA" w14:textId="77777777" w:rsidR="00C62CD5" w:rsidRPr="00F80863" w:rsidRDefault="00C62CD5" w:rsidP="00C62CD5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 w:rsidRPr="00F80863">
        <w:rPr>
          <w:rFonts w:ascii="Times New Roman Regular" w:eastAsia="黑体" w:hAnsi="Times New Roman Regular" w:cs="Times New Roman Regular"/>
          <w:sz w:val="36"/>
          <w:szCs w:val="36"/>
        </w:rPr>
        <w:t>题型例举</w:t>
      </w:r>
    </w:p>
    <w:p w14:paraId="22047F80" w14:textId="316F3EE7" w:rsidR="00C62CD5" w:rsidRPr="00F80863" w:rsidRDefault="00C62CD5" w:rsidP="00C62CD5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F80863">
        <w:rPr>
          <w:rFonts w:ascii="楷体_GB2312" w:eastAsia="黑体" w:hint="eastAsia"/>
          <w:sz w:val="24"/>
        </w:rPr>
        <w:t>一、单项选择题：本大题共</w:t>
      </w:r>
      <w:r w:rsidR="00F80863">
        <w:rPr>
          <w:rFonts w:ascii="楷体_GB2312" w:eastAsia="黑体"/>
          <w:sz w:val="24"/>
        </w:rPr>
        <w:t>20</w:t>
      </w:r>
      <w:r w:rsidRPr="00F80863">
        <w:rPr>
          <w:rFonts w:ascii="楷体_GB2312" w:eastAsia="黑体" w:hint="eastAsia"/>
          <w:sz w:val="24"/>
        </w:rPr>
        <w:t>小题，每小题</w:t>
      </w:r>
      <w:r w:rsidR="00F80863">
        <w:rPr>
          <w:rFonts w:ascii="楷体_GB2312" w:eastAsia="黑体"/>
          <w:sz w:val="24"/>
        </w:rPr>
        <w:t>1</w:t>
      </w:r>
      <w:r w:rsidRPr="00F80863">
        <w:rPr>
          <w:rFonts w:ascii="楷体_GB2312" w:eastAsia="黑体" w:hint="eastAsia"/>
          <w:sz w:val="24"/>
        </w:rPr>
        <w:t>分，共</w:t>
      </w:r>
      <w:r w:rsidR="00F80863">
        <w:rPr>
          <w:rFonts w:ascii="楷体_GB2312" w:eastAsia="黑体"/>
          <w:sz w:val="24"/>
        </w:rPr>
        <w:t>20</w:t>
      </w:r>
      <w:r w:rsidRPr="00F80863">
        <w:rPr>
          <w:rFonts w:ascii="楷体_GB2312" w:eastAsia="黑体" w:hint="eastAsia"/>
          <w:sz w:val="24"/>
        </w:rPr>
        <w:t>分。在每小题列出的备选项中只有一项是最符合题目要求的，请将其选出。</w:t>
      </w:r>
    </w:p>
    <w:p w14:paraId="219C03B4" w14:textId="40798643" w:rsidR="00C62CD5" w:rsidRPr="00F80863" w:rsidRDefault="00C62CD5" w:rsidP="00C62CD5">
      <w:pPr>
        <w:spacing w:line="360" w:lineRule="exact"/>
        <w:rPr>
          <w:sz w:val="24"/>
        </w:rPr>
      </w:pPr>
      <w:r w:rsidRPr="00F80863">
        <w:rPr>
          <w:rFonts w:hint="eastAsia"/>
          <w:sz w:val="24"/>
        </w:rPr>
        <w:t>1</w:t>
      </w:r>
      <w:r w:rsidRPr="00F80863">
        <w:rPr>
          <w:rFonts w:hAnsi="宋体" w:hint="eastAsia"/>
          <w:sz w:val="24"/>
        </w:rPr>
        <w:t>．</w:t>
      </w:r>
      <w:r w:rsidR="00E368AB">
        <w:rPr>
          <w:rFonts w:hint="eastAsia"/>
          <w:sz w:val="24"/>
        </w:rPr>
        <w:t>世界上第一所设计心理学实验室创始人是德国心理学家</w:t>
      </w:r>
      <w:r w:rsidRPr="00F80863">
        <w:rPr>
          <w:rFonts w:hint="eastAsia"/>
          <w:sz w:val="24"/>
        </w:rPr>
        <w:t>（</w:t>
      </w:r>
      <w:r w:rsidRPr="00F80863">
        <w:rPr>
          <w:rFonts w:hint="eastAsia"/>
          <w:sz w:val="24"/>
        </w:rPr>
        <w:t xml:space="preserve">    </w:t>
      </w:r>
      <w:r w:rsidRPr="00F80863">
        <w:rPr>
          <w:rFonts w:hint="eastAsia"/>
          <w:sz w:val="24"/>
        </w:rPr>
        <w:t>）。</w:t>
      </w:r>
    </w:p>
    <w:p w14:paraId="7946DEB0" w14:textId="6A69D600" w:rsidR="00C62CD5" w:rsidRPr="00F80863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A</w:t>
      </w:r>
      <w:r w:rsidRPr="00F80863">
        <w:rPr>
          <w:rFonts w:hAnsi="宋体" w:hint="eastAsia"/>
          <w:sz w:val="24"/>
        </w:rPr>
        <w:t>．</w:t>
      </w:r>
      <w:r w:rsidR="00E368AB">
        <w:rPr>
          <w:rFonts w:hint="eastAsia"/>
          <w:sz w:val="24"/>
        </w:rPr>
        <w:t>冯特</w:t>
      </w:r>
      <w:r w:rsidRPr="00F80863">
        <w:rPr>
          <w:rFonts w:hint="eastAsia"/>
          <w:sz w:val="24"/>
        </w:rPr>
        <w:t xml:space="preserve"> 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B</w:t>
      </w:r>
      <w:r w:rsidRPr="00F80863">
        <w:rPr>
          <w:rFonts w:hAnsi="宋体" w:hint="eastAsia"/>
          <w:sz w:val="24"/>
        </w:rPr>
        <w:t>．</w:t>
      </w:r>
      <w:r w:rsidR="00E368AB">
        <w:rPr>
          <w:rFonts w:hint="eastAsia"/>
          <w:sz w:val="24"/>
        </w:rPr>
        <w:t>格罗佩斯</w:t>
      </w:r>
    </w:p>
    <w:p w14:paraId="2ED9FF06" w14:textId="05B03FFC" w:rsidR="00C62CD5" w:rsidRPr="00F80863" w:rsidRDefault="00C62CD5" w:rsidP="00C62CD5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C</w:t>
      </w:r>
      <w:r w:rsidRPr="00F80863">
        <w:rPr>
          <w:rFonts w:hint="eastAsia"/>
          <w:sz w:val="24"/>
        </w:rPr>
        <w:t>．</w:t>
      </w:r>
      <w:r w:rsidR="00E368AB">
        <w:rPr>
          <w:rFonts w:hint="eastAsia"/>
          <w:sz w:val="24"/>
        </w:rPr>
        <w:t>弗洛伊德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D</w:t>
      </w:r>
      <w:r w:rsidRPr="00F80863">
        <w:rPr>
          <w:rFonts w:hint="eastAsia"/>
          <w:sz w:val="24"/>
        </w:rPr>
        <w:t>．</w:t>
      </w:r>
      <w:r w:rsidR="00E368AB">
        <w:rPr>
          <w:rFonts w:hint="eastAsia"/>
          <w:sz w:val="24"/>
        </w:rPr>
        <w:t>科勒</w:t>
      </w:r>
    </w:p>
    <w:p w14:paraId="07FFCBC0" w14:textId="14BE49CE" w:rsidR="00E368AB" w:rsidRPr="00F80863" w:rsidRDefault="00C62CD5" w:rsidP="00E368AB">
      <w:pPr>
        <w:widowControl/>
        <w:tabs>
          <w:tab w:val="left" w:pos="420"/>
          <w:tab w:val="left" w:pos="4200"/>
        </w:tabs>
        <w:spacing w:line="360" w:lineRule="exact"/>
        <w:ind w:left="444" w:hangingChars="185" w:hanging="444"/>
        <w:jc w:val="left"/>
        <w:rPr>
          <w:rFonts w:ascii="楷体_GB2312" w:eastAsia="黑体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二</w:t>
      </w:r>
      <w:r w:rsidRPr="00F80863">
        <w:rPr>
          <w:rFonts w:ascii="Times New Roman Regular" w:eastAsia="黑体" w:hAnsi="Times New Roman Regular" w:cs="Times New Roman Regular"/>
          <w:sz w:val="24"/>
        </w:rPr>
        <w:t>、</w:t>
      </w:r>
      <w:r w:rsidR="00E368AB">
        <w:rPr>
          <w:rFonts w:ascii="楷体_GB2312" w:eastAsia="黑体" w:hint="eastAsia"/>
          <w:sz w:val="24"/>
        </w:rPr>
        <w:t>多</w:t>
      </w:r>
      <w:r w:rsidR="00E368AB" w:rsidRPr="00F80863">
        <w:rPr>
          <w:rFonts w:ascii="楷体_GB2312" w:eastAsia="黑体" w:hint="eastAsia"/>
          <w:sz w:val="24"/>
        </w:rPr>
        <w:t>项选择题：本大题共</w:t>
      </w:r>
      <w:r w:rsidR="00E2563A">
        <w:rPr>
          <w:rFonts w:ascii="楷体_GB2312" w:eastAsia="黑体"/>
          <w:sz w:val="24"/>
        </w:rPr>
        <w:t>5</w:t>
      </w:r>
      <w:r w:rsidR="00E368AB" w:rsidRPr="00F80863">
        <w:rPr>
          <w:rFonts w:ascii="楷体_GB2312" w:eastAsia="黑体" w:hint="eastAsia"/>
          <w:sz w:val="24"/>
        </w:rPr>
        <w:t>小题，每小题</w:t>
      </w:r>
      <w:r w:rsidR="00E368AB">
        <w:rPr>
          <w:rFonts w:ascii="楷体_GB2312" w:eastAsia="黑体"/>
          <w:sz w:val="24"/>
        </w:rPr>
        <w:t>2</w:t>
      </w:r>
      <w:r w:rsidR="00E368AB" w:rsidRPr="00F80863">
        <w:rPr>
          <w:rFonts w:ascii="楷体_GB2312" w:eastAsia="黑体" w:hint="eastAsia"/>
          <w:sz w:val="24"/>
        </w:rPr>
        <w:t>分，共</w:t>
      </w:r>
      <w:r w:rsidR="00E2563A">
        <w:rPr>
          <w:rFonts w:ascii="楷体_GB2312" w:eastAsia="黑体"/>
          <w:sz w:val="24"/>
        </w:rPr>
        <w:t>1</w:t>
      </w:r>
      <w:r w:rsidR="00E368AB">
        <w:rPr>
          <w:rFonts w:ascii="楷体_GB2312" w:eastAsia="黑体"/>
          <w:sz w:val="24"/>
        </w:rPr>
        <w:t>0</w:t>
      </w:r>
      <w:r w:rsidR="00E368AB" w:rsidRPr="00F80863">
        <w:rPr>
          <w:rFonts w:ascii="楷体_GB2312" w:eastAsia="黑体" w:hint="eastAsia"/>
          <w:sz w:val="24"/>
        </w:rPr>
        <w:t>分。在每小题列出的备选项中符合题目要求的，请将其选出。</w:t>
      </w:r>
    </w:p>
    <w:p w14:paraId="10650B37" w14:textId="5414C075" w:rsidR="00E368AB" w:rsidRPr="00F80863" w:rsidRDefault="00E368AB" w:rsidP="00E368AB">
      <w:pPr>
        <w:spacing w:line="360" w:lineRule="exact"/>
        <w:rPr>
          <w:sz w:val="24"/>
        </w:rPr>
      </w:pPr>
      <w:r>
        <w:rPr>
          <w:sz w:val="24"/>
        </w:rPr>
        <w:t>21</w:t>
      </w:r>
      <w:r w:rsidRPr="00F80863">
        <w:rPr>
          <w:rFonts w:hAnsi="宋体" w:hint="eastAsia"/>
          <w:sz w:val="24"/>
        </w:rPr>
        <w:t>．</w:t>
      </w:r>
      <w:r w:rsidR="00804302">
        <w:rPr>
          <w:rFonts w:hint="eastAsia"/>
          <w:sz w:val="24"/>
        </w:rPr>
        <w:t>格式塔设计心理学</w:t>
      </w:r>
      <w:r w:rsidR="00FF0927">
        <w:rPr>
          <w:rFonts w:hint="eastAsia"/>
          <w:sz w:val="24"/>
        </w:rPr>
        <w:t>创始人</w:t>
      </w:r>
      <w:r w:rsidR="00804302">
        <w:rPr>
          <w:rFonts w:hint="eastAsia"/>
          <w:sz w:val="24"/>
        </w:rPr>
        <w:t>有</w:t>
      </w:r>
      <w:r w:rsidRPr="00F80863">
        <w:rPr>
          <w:rFonts w:hint="eastAsia"/>
          <w:sz w:val="24"/>
        </w:rPr>
        <w:t>（</w:t>
      </w:r>
      <w:r w:rsidRPr="00F80863">
        <w:rPr>
          <w:rFonts w:hint="eastAsia"/>
          <w:sz w:val="24"/>
        </w:rPr>
        <w:t xml:space="preserve">    </w:t>
      </w:r>
      <w:r w:rsidRPr="00F80863">
        <w:rPr>
          <w:rFonts w:hint="eastAsia"/>
          <w:sz w:val="24"/>
        </w:rPr>
        <w:t>）。</w:t>
      </w:r>
    </w:p>
    <w:p w14:paraId="0F6BF6AE" w14:textId="69DEA156" w:rsidR="00E368AB" w:rsidRPr="00F80863" w:rsidRDefault="00E368AB" w:rsidP="00E368AB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A</w:t>
      </w:r>
      <w:r w:rsidRPr="00F80863">
        <w:rPr>
          <w:rFonts w:hAnsi="宋体" w:hint="eastAsia"/>
          <w:sz w:val="24"/>
        </w:rPr>
        <w:t>．</w:t>
      </w:r>
      <w:r w:rsidR="00804302">
        <w:rPr>
          <w:rFonts w:hint="eastAsia"/>
          <w:sz w:val="24"/>
        </w:rPr>
        <w:t>维特海默</w:t>
      </w:r>
      <w:r w:rsidRPr="00F80863">
        <w:rPr>
          <w:rFonts w:hint="eastAsia"/>
          <w:sz w:val="24"/>
        </w:rPr>
        <w:t xml:space="preserve"> 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B</w:t>
      </w:r>
      <w:r w:rsidRPr="00F80863">
        <w:rPr>
          <w:rFonts w:hAnsi="宋体" w:hint="eastAsia"/>
          <w:sz w:val="24"/>
        </w:rPr>
        <w:t>．</w:t>
      </w:r>
      <w:r w:rsidR="00804302">
        <w:rPr>
          <w:rFonts w:hint="eastAsia"/>
          <w:sz w:val="24"/>
        </w:rPr>
        <w:t>考夫卡</w:t>
      </w:r>
    </w:p>
    <w:p w14:paraId="60E68EC3" w14:textId="0C2DCCC1" w:rsidR="00E368AB" w:rsidRPr="00804302" w:rsidRDefault="00E368AB" w:rsidP="00804302">
      <w:pPr>
        <w:tabs>
          <w:tab w:val="left" w:pos="2520"/>
          <w:tab w:val="left" w:pos="4620"/>
          <w:tab w:val="left" w:pos="6720"/>
        </w:tabs>
        <w:spacing w:line="360" w:lineRule="exact"/>
        <w:ind w:firstLineChars="150" w:firstLine="360"/>
        <w:rPr>
          <w:sz w:val="24"/>
        </w:rPr>
      </w:pPr>
      <w:r w:rsidRPr="00F80863">
        <w:rPr>
          <w:rFonts w:hint="eastAsia"/>
          <w:sz w:val="24"/>
        </w:rPr>
        <w:t>C</w:t>
      </w:r>
      <w:r w:rsidRPr="00F80863">
        <w:rPr>
          <w:rFonts w:hint="eastAsia"/>
          <w:sz w:val="24"/>
        </w:rPr>
        <w:t>．</w:t>
      </w:r>
      <w:r>
        <w:rPr>
          <w:rFonts w:hint="eastAsia"/>
          <w:sz w:val="24"/>
        </w:rPr>
        <w:t>弗洛伊德</w:t>
      </w:r>
      <w:r w:rsidRPr="00F80863">
        <w:rPr>
          <w:rFonts w:hint="eastAsia"/>
          <w:sz w:val="24"/>
        </w:rPr>
        <w:tab/>
      </w:r>
      <w:r w:rsidRPr="00F80863">
        <w:rPr>
          <w:rFonts w:hint="eastAsia"/>
          <w:sz w:val="24"/>
        </w:rPr>
        <w:tab/>
        <w:t>D</w:t>
      </w:r>
      <w:r w:rsidRPr="00F80863">
        <w:rPr>
          <w:rFonts w:hint="eastAsia"/>
          <w:sz w:val="24"/>
        </w:rPr>
        <w:t>．</w:t>
      </w:r>
      <w:r>
        <w:rPr>
          <w:rFonts w:hint="eastAsia"/>
          <w:sz w:val="24"/>
        </w:rPr>
        <w:t>科勒</w:t>
      </w:r>
      <w:r w:rsidR="00804302">
        <w:rPr>
          <w:rFonts w:hint="eastAsia"/>
          <w:sz w:val="24"/>
        </w:rPr>
        <w:t xml:space="preserve"> </w:t>
      </w:r>
      <w:r w:rsidR="00804302">
        <w:rPr>
          <w:sz w:val="24"/>
        </w:rPr>
        <w:t xml:space="preserve">     </w:t>
      </w:r>
    </w:p>
    <w:p w14:paraId="7C195108" w14:textId="602B0670" w:rsidR="00C62CD5" w:rsidRPr="00F80863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三</w:t>
      </w:r>
      <w:r w:rsidRPr="00F80863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名词解释题：本大题共</w:t>
      </w:r>
      <w:r w:rsidR="00804302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小题，每小题</w:t>
      </w:r>
      <w:r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分，共</w:t>
      </w:r>
      <w:r>
        <w:rPr>
          <w:rFonts w:ascii="Times New Roman Regular" w:eastAsia="黑体" w:hAnsi="Times New Roman Regular" w:cs="Times New Roman Regular"/>
          <w:sz w:val="24"/>
        </w:rPr>
        <w:t>15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分。</w:t>
      </w:r>
    </w:p>
    <w:p w14:paraId="7246A786" w14:textId="2D1F6C82" w:rsidR="00C62CD5" w:rsidRPr="00F80863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>26</w:t>
      </w:r>
      <w:r w:rsidR="00C62CD5" w:rsidRPr="00F80863">
        <w:rPr>
          <w:rFonts w:ascii="Times New Roman Regular" w:hAnsi="Times New Roman Regular" w:cs="Times New Roman Regular"/>
          <w:sz w:val="24"/>
        </w:rPr>
        <w:t>．</w:t>
      </w:r>
      <w:r w:rsidR="00804302">
        <w:rPr>
          <w:rFonts w:ascii="Times New Roman Regular" w:hAnsi="Times New Roman Regular" w:cs="Times New Roman Regular" w:hint="eastAsia"/>
          <w:sz w:val="24"/>
        </w:rPr>
        <w:t>构造主义</w:t>
      </w:r>
    </w:p>
    <w:p w14:paraId="59A1A1D9" w14:textId="5A3ABB6D" w:rsidR="00C62CD5" w:rsidRPr="00F80863" w:rsidRDefault="00E368AB" w:rsidP="00C62CD5">
      <w:pPr>
        <w:widowControl/>
        <w:tabs>
          <w:tab w:val="left" w:pos="420"/>
          <w:tab w:val="left" w:pos="4200"/>
        </w:tabs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bookmarkStart w:id="0" w:name="_Hlk152863428"/>
      <w:r w:rsidRPr="00F80863">
        <w:rPr>
          <w:rFonts w:ascii="Times New Roman Regular" w:eastAsia="黑体" w:hAnsi="Times New Roman Regular" w:cs="Times New Roman Regular" w:hint="eastAsia"/>
          <w:sz w:val="24"/>
        </w:rPr>
        <w:t>四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、</w:t>
      </w:r>
      <w:bookmarkEnd w:id="0"/>
      <w:r w:rsidR="00C62CD5" w:rsidRPr="00F80863">
        <w:rPr>
          <w:rFonts w:ascii="Times New Roman Regular" w:eastAsia="黑体" w:hAnsi="Times New Roman Regular" w:cs="Times New Roman Regular"/>
          <w:sz w:val="24"/>
        </w:rPr>
        <w:t>简答题：本大题共</w:t>
      </w:r>
      <w:r w:rsidR="00804302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>
        <w:rPr>
          <w:rFonts w:ascii="Times New Roman Regular" w:eastAsia="黑体" w:hAnsi="Times New Roman Regular" w:cs="Times New Roman Regular"/>
          <w:sz w:val="24"/>
        </w:rPr>
        <w:t>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分，共</w:t>
      </w:r>
      <w:r w:rsidR="00804302">
        <w:rPr>
          <w:rFonts w:ascii="Times New Roman Regular" w:eastAsia="黑体" w:hAnsi="Times New Roman Regular" w:cs="Times New Roman Regular"/>
          <w:sz w:val="24"/>
        </w:rPr>
        <w:t>25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分。</w:t>
      </w:r>
    </w:p>
    <w:p w14:paraId="28CAF3E0" w14:textId="017E006A" w:rsidR="00C62CD5" w:rsidRPr="00F80863" w:rsidRDefault="00804302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>3</w:t>
      </w:r>
      <w:r w:rsidR="00E2563A">
        <w:rPr>
          <w:rFonts w:ascii="Times New Roman Regular" w:hAnsi="Times New Roman Regular" w:cs="Times New Roman Regular"/>
          <w:sz w:val="24"/>
        </w:rPr>
        <w:t>1</w:t>
      </w:r>
      <w:r w:rsidR="00C62CD5" w:rsidRPr="00F80863">
        <w:rPr>
          <w:rFonts w:ascii="Times New Roman Regular" w:hAnsi="Times New Roman Regular" w:cs="Times New Roman Regular"/>
          <w:sz w:val="24"/>
        </w:rPr>
        <w:t>．</w:t>
      </w:r>
      <w:r>
        <w:rPr>
          <w:rFonts w:ascii="Times New Roman Regular" w:hAnsi="Times New Roman Regular" w:cs="Times New Roman Regular" w:hint="eastAsia"/>
          <w:sz w:val="24"/>
        </w:rPr>
        <w:t>设计心理学</w:t>
      </w:r>
      <w:r w:rsidR="004822AD">
        <w:rPr>
          <w:rFonts w:ascii="Times New Roman Regular" w:hAnsi="Times New Roman Regular" w:cs="Times New Roman Regular" w:hint="eastAsia"/>
          <w:sz w:val="24"/>
        </w:rPr>
        <w:t>的概念是什么？</w:t>
      </w:r>
    </w:p>
    <w:p w14:paraId="05749D9C" w14:textId="79C89F83" w:rsidR="00C62CD5" w:rsidRPr="00F80863" w:rsidRDefault="00E368AB" w:rsidP="00C62CD5">
      <w:pPr>
        <w:spacing w:line="360" w:lineRule="exact"/>
        <w:rPr>
          <w:rFonts w:ascii="Times New Roman Regular" w:eastAsia="黑体" w:hAnsi="Times New Roman Regular" w:cs="Times New Roman Regular"/>
          <w:sz w:val="24"/>
        </w:rPr>
      </w:pPr>
      <w:r w:rsidRPr="00F80863">
        <w:rPr>
          <w:rFonts w:ascii="Times New Roman Regular" w:eastAsia="黑体" w:hAnsi="Times New Roman Regular" w:cs="Times New Roman Regular" w:hint="eastAsia"/>
          <w:sz w:val="24"/>
        </w:rPr>
        <w:t>五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、</w:t>
      </w:r>
      <w:r w:rsidR="00C62CD5" w:rsidRPr="00F80863">
        <w:rPr>
          <w:rFonts w:ascii="Times New Roman Regular" w:eastAsia="黑体" w:hAnsi="Times New Roman Regular" w:cs="Times New Roman Regular" w:hint="eastAsia"/>
          <w:sz w:val="24"/>
        </w:rPr>
        <w:t>论述题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：本大题共</w:t>
      </w:r>
      <w:r w:rsidR="00E2563A">
        <w:rPr>
          <w:rFonts w:ascii="Times New Roman Regular" w:eastAsia="黑体" w:hAnsi="Times New Roman Regular" w:cs="Times New Roman Regular"/>
          <w:sz w:val="24"/>
        </w:rPr>
        <w:t>3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小题，每小题</w:t>
      </w:r>
      <w:r w:rsidR="00804302">
        <w:rPr>
          <w:rFonts w:ascii="Times New Roman Regular" w:eastAsia="黑体" w:hAnsi="Times New Roman Regular" w:cs="Times New Roman Regular"/>
          <w:sz w:val="24"/>
        </w:rPr>
        <w:t>10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分，共</w:t>
      </w:r>
      <w:r w:rsidR="00E2563A">
        <w:rPr>
          <w:rFonts w:ascii="Times New Roman Regular" w:eastAsia="黑体" w:hAnsi="Times New Roman Regular" w:cs="Times New Roman Regular"/>
          <w:sz w:val="24"/>
        </w:rPr>
        <w:t>3</w:t>
      </w:r>
      <w:r w:rsidR="00804302">
        <w:rPr>
          <w:rFonts w:ascii="Times New Roman Regular" w:eastAsia="黑体" w:hAnsi="Times New Roman Regular" w:cs="Times New Roman Regular"/>
          <w:sz w:val="24"/>
        </w:rPr>
        <w:t>0</w:t>
      </w:r>
      <w:r w:rsidR="00C62CD5" w:rsidRPr="00F80863">
        <w:rPr>
          <w:rFonts w:ascii="Times New Roman Regular" w:eastAsia="黑体" w:hAnsi="Times New Roman Regular" w:cs="Times New Roman Regular"/>
          <w:sz w:val="24"/>
        </w:rPr>
        <w:t>分。</w:t>
      </w:r>
    </w:p>
    <w:p w14:paraId="65CF1773" w14:textId="2607AF5B" w:rsidR="00C62CD5" w:rsidRPr="00F80863" w:rsidRDefault="00E2563A" w:rsidP="00C62CD5">
      <w:pPr>
        <w:spacing w:line="360" w:lineRule="exact"/>
        <w:rPr>
          <w:rFonts w:ascii="Times New Roman Regular" w:hAnsi="Times New Roman Regular" w:cs="Times New Roman Regular"/>
          <w:sz w:val="24"/>
        </w:rPr>
      </w:pPr>
      <w:r>
        <w:rPr>
          <w:rFonts w:ascii="Times New Roman Regular" w:hAnsi="Times New Roman Regular" w:cs="Times New Roman Regular"/>
          <w:sz w:val="24"/>
        </w:rPr>
        <w:t>36</w:t>
      </w:r>
      <w:r w:rsidR="00C62CD5" w:rsidRPr="00F80863">
        <w:rPr>
          <w:rFonts w:ascii="Times New Roman Regular" w:hAnsi="Times New Roman Regular" w:cs="Times New Roman Regular"/>
          <w:sz w:val="24"/>
        </w:rPr>
        <w:t>．</w:t>
      </w:r>
      <w:r w:rsidR="004822AD">
        <w:rPr>
          <w:rFonts w:ascii="Times New Roman Regular" w:hAnsi="Times New Roman Regular" w:cs="Times New Roman Regular" w:hint="eastAsia"/>
          <w:sz w:val="24"/>
        </w:rPr>
        <w:t>心理学为近代设计的发展带来了什么</w:t>
      </w:r>
      <w:r w:rsidR="00C62CD5" w:rsidRPr="00F80863">
        <w:rPr>
          <w:rFonts w:ascii="Times New Roman Regular" w:hAnsi="Times New Roman Regular" w:cs="Times New Roman Regular" w:hint="eastAsia"/>
          <w:sz w:val="24"/>
        </w:rPr>
        <w:t>？</w:t>
      </w:r>
      <w:r w:rsidR="004822AD">
        <w:rPr>
          <w:rFonts w:ascii="Times New Roman Regular" w:hAnsi="Times New Roman Regular" w:cs="Times New Roman Regular" w:hint="eastAsia"/>
          <w:sz w:val="24"/>
        </w:rPr>
        <w:t>请简要分析。</w:t>
      </w:r>
    </w:p>
    <w:sectPr w:rsidR="00C62CD5" w:rsidRPr="00F80863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F7AAC" w14:textId="77777777" w:rsidR="00E943FB" w:rsidRDefault="00E943FB" w:rsidP="00C62CD5">
      <w:r>
        <w:separator/>
      </w:r>
    </w:p>
  </w:endnote>
  <w:endnote w:type="continuationSeparator" w:id="0">
    <w:p w14:paraId="164BAD44" w14:textId="77777777" w:rsidR="00E943FB" w:rsidRDefault="00E943FB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000000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211CC" w14:textId="77777777" w:rsidR="00E943FB" w:rsidRDefault="00E943FB" w:rsidP="00C62CD5">
      <w:r>
        <w:separator/>
      </w:r>
    </w:p>
  </w:footnote>
  <w:footnote w:type="continuationSeparator" w:id="0">
    <w:p w14:paraId="062B8050" w14:textId="77777777" w:rsidR="00E943FB" w:rsidRDefault="00E943FB" w:rsidP="00C62C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F2F"/>
    <w:rsid w:val="000C4073"/>
    <w:rsid w:val="00135BDA"/>
    <w:rsid w:val="001402BF"/>
    <w:rsid w:val="001429B2"/>
    <w:rsid w:val="00165EE1"/>
    <w:rsid w:val="0017422C"/>
    <w:rsid w:val="001C67AB"/>
    <w:rsid w:val="002E53E6"/>
    <w:rsid w:val="00315C68"/>
    <w:rsid w:val="00335F03"/>
    <w:rsid w:val="00392011"/>
    <w:rsid w:val="003B67EB"/>
    <w:rsid w:val="004003BA"/>
    <w:rsid w:val="0040279E"/>
    <w:rsid w:val="004822AD"/>
    <w:rsid w:val="00525511"/>
    <w:rsid w:val="00673973"/>
    <w:rsid w:val="006F73B0"/>
    <w:rsid w:val="00703927"/>
    <w:rsid w:val="007142DE"/>
    <w:rsid w:val="007464DB"/>
    <w:rsid w:val="007602A2"/>
    <w:rsid w:val="007F1DEC"/>
    <w:rsid w:val="00804302"/>
    <w:rsid w:val="008C7B0D"/>
    <w:rsid w:val="009471C8"/>
    <w:rsid w:val="009610C1"/>
    <w:rsid w:val="009906A7"/>
    <w:rsid w:val="00A06F82"/>
    <w:rsid w:val="00A44CDB"/>
    <w:rsid w:val="00A561DD"/>
    <w:rsid w:val="00A966B5"/>
    <w:rsid w:val="00A96F2F"/>
    <w:rsid w:val="00C62CD5"/>
    <w:rsid w:val="00CF14C3"/>
    <w:rsid w:val="00E2563A"/>
    <w:rsid w:val="00E368AB"/>
    <w:rsid w:val="00E3720A"/>
    <w:rsid w:val="00E943FB"/>
    <w:rsid w:val="00E979A8"/>
    <w:rsid w:val="00EF0F44"/>
    <w:rsid w:val="00F15CAE"/>
    <w:rsid w:val="00F15E15"/>
    <w:rsid w:val="00F470D2"/>
    <w:rsid w:val="00F65E6B"/>
    <w:rsid w:val="00F80863"/>
    <w:rsid w:val="00FE0F73"/>
    <w:rsid w:val="00FF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chartTrackingRefBased/>
  <w15:docId w15:val="{E3388E8F-66AC-40BF-B57B-E431A7566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490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2023-12-07T01:06:00Z</dcterms:created>
  <dcterms:modified xsi:type="dcterms:W3CDTF">2023-12-27T13:28:00Z</dcterms:modified>
</cp:coreProperties>
</file>