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04469B" w14:textId="77777777" w:rsidR="00C62CD5" w:rsidRPr="00726ECC" w:rsidRDefault="00C62CD5" w:rsidP="00C62CD5">
      <w:pPr>
        <w:jc w:val="center"/>
        <w:rPr>
          <w:rFonts w:ascii="宋体" w:hAnsi="宋体" w:cs="宋体"/>
          <w:b/>
          <w:bCs/>
          <w:sz w:val="44"/>
          <w:szCs w:val="44"/>
        </w:rPr>
      </w:pPr>
      <w:r w:rsidRPr="00726ECC">
        <w:rPr>
          <w:rFonts w:ascii="宋体" w:hAnsi="宋体" w:cs="宋体" w:hint="eastAsia"/>
          <w:b/>
          <w:bCs/>
          <w:sz w:val="44"/>
          <w:szCs w:val="44"/>
        </w:rPr>
        <w:t>贵州省高等教育自学考试</w:t>
      </w:r>
    </w:p>
    <w:p w14:paraId="2C1581A0" w14:textId="5DEE63D2" w:rsidR="00C62CD5" w:rsidRPr="00726ECC" w:rsidRDefault="00695891" w:rsidP="00C62CD5">
      <w:pPr>
        <w:jc w:val="center"/>
        <w:rPr>
          <w:rFonts w:ascii="宋体" w:hAnsi="宋体" w:cs="宋体"/>
          <w:b/>
          <w:bCs/>
          <w:sz w:val="44"/>
          <w:szCs w:val="44"/>
        </w:rPr>
      </w:pPr>
      <w:r w:rsidRPr="00726ECC">
        <w:rPr>
          <w:rFonts w:ascii="宋体" w:hAnsi="宋体" w:cs="宋体" w:hint="eastAsia"/>
          <w:b/>
          <w:bCs/>
          <w:sz w:val="44"/>
          <w:szCs w:val="44"/>
        </w:rPr>
        <w:t>动画</w:t>
      </w:r>
      <w:r w:rsidR="00C62CD5" w:rsidRPr="00726ECC">
        <w:rPr>
          <w:rFonts w:ascii="宋体" w:hAnsi="宋体" w:cs="宋体" w:hint="eastAsia"/>
          <w:b/>
          <w:bCs/>
          <w:sz w:val="44"/>
          <w:szCs w:val="44"/>
        </w:rPr>
        <w:t>（专升本）（</w:t>
      </w:r>
      <w:r w:rsidR="00C62CD5" w:rsidRPr="00726ECC">
        <w:rPr>
          <w:rFonts w:ascii="宋体" w:hAnsi="宋体" w:cs="宋体"/>
          <w:b/>
          <w:bCs/>
          <w:sz w:val="44"/>
          <w:szCs w:val="44"/>
        </w:rPr>
        <w:t>130</w:t>
      </w:r>
      <w:r w:rsidRPr="00726ECC">
        <w:rPr>
          <w:rFonts w:ascii="宋体" w:hAnsi="宋体" w:cs="宋体"/>
          <w:b/>
          <w:bCs/>
          <w:sz w:val="44"/>
          <w:szCs w:val="44"/>
        </w:rPr>
        <w:t>310</w:t>
      </w:r>
      <w:r w:rsidR="00C62CD5" w:rsidRPr="00726ECC">
        <w:rPr>
          <w:rFonts w:ascii="宋体" w:hAnsi="宋体" w:cs="宋体" w:hint="eastAsia"/>
          <w:b/>
          <w:bCs/>
          <w:sz w:val="44"/>
          <w:szCs w:val="44"/>
        </w:rPr>
        <w:t>)</w:t>
      </w:r>
    </w:p>
    <w:p w14:paraId="501A9E62" w14:textId="17FA6259" w:rsidR="00C62CD5" w:rsidRPr="00726ECC" w:rsidRDefault="00695891" w:rsidP="00C62CD5">
      <w:pPr>
        <w:jc w:val="center"/>
        <w:rPr>
          <w:rFonts w:ascii="宋体" w:hAnsi="宋体" w:cs="宋体"/>
          <w:b/>
          <w:bCs/>
          <w:sz w:val="44"/>
          <w:szCs w:val="44"/>
        </w:rPr>
      </w:pPr>
      <w:r w:rsidRPr="00726ECC">
        <w:rPr>
          <w:rFonts w:ascii="宋体" w:hAnsi="宋体" w:cs="宋体" w:hint="eastAsia"/>
          <w:b/>
          <w:bCs/>
          <w:sz w:val="44"/>
          <w:szCs w:val="44"/>
        </w:rPr>
        <w:t>原画</w:t>
      </w:r>
      <w:r w:rsidR="00764FD9" w:rsidRPr="00726ECC">
        <w:rPr>
          <w:rFonts w:ascii="宋体" w:hAnsi="宋体" w:cs="宋体" w:hint="eastAsia"/>
          <w:b/>
          <w:bCs/>
          <w:sz w:val="44"/>
          <w:szCs w:val="44"/>
        </w:rPr>
        <w:t>设计</w:t>
      </w:r>
      <w:r w:rsidR="00C62CD5" w:rsidRPr="00726ECC">
        <w:rPr>
          <w:rFonts w:ascii="宋体" w:hAnsi="宋体" w:cs="宋体" w:hint="eastAsia"/>
          <w:b/>
          <w:bCs/>
          <w:sz w:val="44"/>
          <w:szCs w:val="44"/>
        </w:rPr>
        <w:t>(</w:t>
      </w:r>
      <w:r w:rsidRPr="00726ECC">
        <w:rPr>
          <w:rFonts w:ascii="宋体" w:hAnsi="宋体" w:cs="宋体"/>
          <w:b/>
          <w:bCs/>
          <w:sz w:val="44"/>
          <w:szCs w:val="44"/>
        </w:rPr>
        <w:t>14629</w:t>
      </w:r>
      <w:r w:rsidR="00C62CD5" w:rsidRPr="00726ECC">
        <w:rPr>
          <w:rFonts w:ascii="宋体" w:hAnsi="宋体" w:cs="宋体" w:hint="eastAsia"/>
          <w:b/>
          <w:bCs/>
          <w:sz w:val="44"/>
          <w:szCs w:val="44"/>
        </w:rPr>
        <w:t>)</w:t>
      </w:r>
      <w:r w:rsidR="008F4A9B" w:rsidRPr="008F4A9B">
        <w:rPr>
          <w:rFonts w:ascii="宋体" w:hAnsi="宋体" w:cs="宋体" w:hint="eastAsia"/>
          <w:b/>
          <w:bCs/>
          <w:sz w:val="44"/>
          <w:szCs w:val="44"/>
        </w:rPr>
        <w:t xml:space="preserve"> </w:t>
      </w:r>
      <w:r w:rsidR="008F4A9B" w:rsidRPr="00726ECC">
        <w:rPr>
          <w:rFonts w:ascii="宋体" w:hAnsi="宋体" w:cs="宋体" w:hint="eastAsia"/>
          <w:b/>
          <w:bCs/>
          <w:sz w:val="44"/>
          <w:szCs w:val="44"/>
        </w:rPr>
        <w:t>理论</w:t>
      </w:r>
      <w:r w:rsidR="00C62CD5" w:rsidRPr="00726ECC">
        <w:rPr>
          <w:rFonts w:ascii="宋体" w:hAnsi="宋体" w:cs="宋体" w:hint="eastAsia"/>
          <w:b/>
          <w:bCs/>
          <w:sz w:val="44"/>
          <w:szCs w:val="44"/>
        </w:rPr>
        <w:t>考试大纲</w:t>
      </w:r>
    </w:p>
    <w:p w14:paraId="283AE57A" w14:textId="77777777" w:rsidR="00C62CD5" w:rsidRPr="00726ECC" w:rsidRDefault="00C62CD5" w:rsidP="00C62CD5">
      <w:pPr>
        <w:spacing w:line="360" w:lineRule="auto"/>
        <w:rPr>
          <w:rFonts w:ascii="Times New Roman Regular" w:hAnsi="Times New Roman Regular" w:cs="Times New Roman Regular"/>
          <w:b/>
          <w:sz w:val="36"/>
          <w:szCs w:val="36"/>
        </w:rPr>
      </w:pPr>
    </w:p>
    <w:p w14:paraId="768244EC" w14:textId="77777777" w:rsidR="00C62CD5" w:rsidRPr="00726ECC" w:rsidRDefault="00C62CD5" w:rsidP="00C62CD5">
      <w:pPr>
        <w:spacing w:line="360" w:lineRule="auto"/>
        <w:rPr>
          <w:rFonts w:ascii="黑体" w:eastAsia="黑体" w:hAnsi="黑体" w:cs="黑体"/>
          <w:b/>
          <w:sz w:val="36"/>
          <w:szCs w:val="36"/>
        </w:rPr>
      </w:pPr>
      <w:r w:rsidRPr="00726ECC">
        <w:rPr>
          <w:rFonts w:ascii="黑体" w:eastAsia="黑体" w:hAnsi="黑体" w:cs="黑体" w:hint="eastAsia"/>
          <w:b/>
          <w:sz w:val="36"/>
          <w:szCs w:val="36"/>
        </w:rPr>
        <w:t>Ⅰ 课程性质与课程目标</w:t>
      </w:r>
    </w:p>
    <w:p w14:paraId="7E9AF623" w14:textId="77777777" w:rsidR="00C62CD5" w:rsidRPr="00726ECC" w:rsidRDefault="00C62CD5" w:rsidP="00C62CD5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726ECC">
        <w:rPr>
          <w:rFonts w:ascii="仿宋" w:eastAsia="仿宋" w:hAnsi="仿宋" w:cs="仿宋" w:hint="eastAsia"/>
          <w:sz w:val="32"/>
          <w:szCs w:val="32"/>
        </w:rPr>
        <w:t>一、课程性质和特点</w:t>
      </w:r>
    </w:p>
    <w:p w14:paraId="2CB80760" w14:textId="767E50B1" w:rsidR="005368B4" w:rsidRPr="00726ECC" w:rsidRDefault="003560D8" w:rsidP="005368B4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726ECC">
        <w:rPr>
          <w:rFonts w:ascii="仿宋" w:eastAsia="仿宋" w:hAnsi="仿宋" w:cs="仿宋" w:hint="eastAsia"/>
          <w:sz w:val="32"/>
          <w:szCs w:val="32"/>
        </w:rPr>
        <w:t>动画原画课程是各艺术院校动画专业的必修课程，虽然一般设立为基础课程，但课程本身涵盖内容非常宽泛，其中涉及力学、解剖学、美学、表演学等，是一门内容繁杂、能贯穿整个动画的学科。</w:t>
      </w:r>
    </w:p>
    <w:p w14:paraId="0DE11012" w14:textId="14D9DB82" w:rsidR="0040279E" w:rsidRPr="00726ECC" w:rsidRDefault="0040279E" w:rsidP="0040279E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726ECC">
        <w:rPr>
          <w:rFonts w:ascii="仿宋" w:eastAsia="仿宋" w:hAnsi="仿宋" w:cs="仿宋" w:hint="eastAsia"/>
          <w:sz w:val="32"/>
          <w:szCs w:val="32"/>
        </w:rPr>
        <w:t>二、课程目标</w:t>
      </w:r>
    </w:p>
    <w:p w14:paraId="69A1839D" w14:textId="4A889F37" w:rsidR="003560D8" w:rsidRPr="00726ECC" w:rsidRDefault="003560D8" w:rsidP="00C62CD5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726ECC">
        <w:rPr>
          <w:rFonts w:ascii="仿宋" w:eastAsia="仿宋" w:hAnsi="仿宋" w:cs="仿宋" w:hint="eastAsia"/>
          <w:sz w:val="32"/>
          <w:szCs w:val="32"/>
        </w:rPr>
        <w:t>动画原画创作方面的知识为角色、背景乃至整个银幕画面所最终呈现的效果提供了有力支撑，使其变得生动、鲜活。课程强调各种动作中融合哪类运动原理，在分析归纳的过程中，让读者逐渐养成分析各种动作的能力，培养出一套分析方法，以提高动作原画创作的技巧。</w:t>
      </w:r>
    </w:p>
    <w:p w14:paraId="6A53CFC7" w14:textId="77777777" w:rsidR="00C62CD5" w:rsidRPr="00726ECC" w:rsidRDefault="00C62CD5" w:rsidP="00C62CD5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726ECC">
        <w:rPr>
          <w:rFonts w:ascii="仿宋" w:eastAsia="仿宋" w:hAnsi="仿宋" w:cs="仿宋" w:hint="eastAsia"/>
          <w:sz w:val="32"/>
          <w:szCs w:val="32"/>
        </w:rPr>
        <w:t>三、课程的重点内容</w:t>
      </w:r>
    </w:p>
    <w:p w14:paraId="2563480A" w14:textId="7E9AC019" w:rsidR="001E2122" w:rsidRPr="00726ECC" w:rsidRDefault="003560D8" w:rsidP="00C62CD5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726ECC">
        <w:rPr>
          <w:rFonts w:ascii="仿宋" w:eastAsia="仿宋" w:hAnsi="仿宋" w:cs="仿宋" w:hint="eastAsia"/>
          <w:sz w:val="32"/>
          <w:szCs w:val="32"/>
        </w:rPr>
        <w:t>课程的重点内容包括原画设计必备知识，常见力学原理表现，人物动作原画设计方法，动物动作原画设计方法，自然现象表达与应用和综合应用范例</w:t>
      </w:r>
      <w:r w:rsidR="001E2122" w:rsidRPr="00726ECC">
        <w:rPr>
          <w:rFonts w:ascii="仿宋" w:eastAsia="仿宋" w:hAnsi="仿宋" w:cs="仿宋" w:hint="eastAsia"/>
          <w:sz w:val="32"/>
          <w:szCs w:val="32"/>
        </w:rPr>
        <w:t>。</w:t>
      </w:r>
    </w:p>
    <w:p w14:paraId="1D55FA88" w14:textId="525734A6" w:rsidR="00C62CD5" w:rsidRPr="00726ECC" w:rsidRDefault="00C62CD5" w:rsidP="00C62CD5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726ECC">
        <w:rPr>
          <w:rFonts w:ascii="仿宋" w:eastAsia="仿宋" w:hAnsi="仿宋" w:cs="仿宋" w:hint="eastAsia"/>
          <w:sz w:val="32"/>
          <w:szCs w:val="32"/>
        </w:rPr>
        <w:t>本课程的重点章节：</w:t>
      </w:r>
      <w:r w:rsidR="003560D8" w:rsidRPr="00726ECC">
        <w:rPr>
          <w:rFonts w:ascii="仿宋" w:eastAsia="仿宋" w:hAnsi="仿宋" w:cs="仿宋" w:hint="eastAsia"/>
          <w:sz w:val="32"/>
          <w:szCs w:val="32"/>
        </w:rPr>
        <w:t>人物</w:t>
      </w:r>
      <w:r w:rsidR="00743DCF" w:rsidRPr="00726ECC">
        <w:rPr>
          <w:rFonts w:ascii="仿宋" w:eastAsia="仿宋" w:hAnsi="仿宋" w:cs="仿宋" w:hint="eastAsia"/>
          <w:sz w:val="32"/>
          <w:szCs w:val="32"/>
        </w:rPr>
        <w:t>动作原画设计方法</w:t>
      </w:r>
      <w:r w:rsidRPr="00726ECC">
        <w:rPr>
          <w:rFonts w:ascii="仿宋" w:eastAsia="仿宋" w:hAnsi="仿宋" w:cs="仿宋" w:hint="eastAsia"/>
          <w:sz w:val="32"/>
          <w:szCs w:val="32"/>
        </w:rPr>
        <w:t>、</w:t>
      </w:r>
      <w:r w:rsidR="00743DCF" w:rsidRPr="00726ECC">
        <w:rPr>
          <w:rFonts w:ascii="仿宋" w:eastAsia="仿宋" w:hAnsi="仿宋" w:cs="仿宋" w:hint="eastAsia"/>
          <w:sz w:val="32"/>
          <w:szCs w:val="32"/>
        </w:rPr>
        <w:t>动物动作原画设计方法、自然现象表达与应用等</w:t>
      </w:r>
      <w:r w:rsidRPr="00726ECC">
        <w:rPr>
          <w:rFonts w:ascii="仿宋" w:eastAsia="仿宋" w:hAnsi="仿宋" w:cs="仿宋" w:hint="eastAsia"/>
          <w:sz w:val="32"/>
          <w:szCs w:val="32"/>
        </w:rPr>
        <w:t>。</w:t>
      </w:r>
    </w:p>
    <w:p w14:paraId="0678FEF0" w14:textId="77777777" w:rsidR="00C62CD5" w:rsidRPr="00726ECC" w:rsidRDefault="00C62CD5" w:rsidP="00C62CD5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</w:p>
    <w:p w14:paraId="6AD8F442" w14:textId="77777777" w:rsidR="00C62CD5" w:rsidRPr="00726ECC" w:rsidRDefault="00C62CD5" w:rsidP="00C62CD5">
      <w:pPr>
        <w:spacing w:line="360" w:lineRule="auto"/>
        <w:rPr>
          <w:rFonts w:ascii="黑体" w:eastAsia="黑体" w:hAnsi="黑体" w:cs="黑体"/>
          <w:b/>
          <w:sz w:val="36"/>
          <w:szCs w:val="36"/>
        </w:rPr>
      </w:pPr>
      <w:r w:rsidRPr="00726ECC">
        <w:rPr>
          <w:rFonts w:ascii="黑体" w:eastAsia="黑体" w:hAnsi="黑体" w:cs="黑体" w:hint="eastAsia"/>
          <w:b/>
          <w:sz w:val="36"/>
          <w:szCs w:val="36"/>
        </w:rPr>
        <w:t>Ⅱ 课程内容与考核目标</w:t>
      </w:r>
    </w:p>
    <w:p w14:paraId="05B4CDE8" w14:textId="62951209" w:rsidR="00BA12E0" w:rsidRPr="00726ECC" w:rsidRDefault="00203C8C" w:rsidP="00BA12E0">
      <w:pPr>
        <w:pStyle w:val="a7"/>
        <w:numPr>
          <w:ilvl w:val="0"/>
          <w:numId w:val="1"/>
        </w:numPr>
        <w:spacing w:line="360" w:lineRule="auto"/>
        <w:ind w:firstLineChars="0"/>
        <w:jc w:val="center"/>
        <w:rPr>
          <w:rFonts w:ascii="仿宋" w:eastAsia="仿宋" w:hAnsi="仿宋" w:cs="仿宋"/>
          <w:sz w:val="32"/>
          <w:szCs w:val="32"/>
        </w:rPr>
      </w:pPr>
      <w:r w:rsidRPr="00726ECC">
        <w:rPr>
          <w:rFonts w:ascii="仿宋" w:eastAsia="仿宋" w:hAnsi="仿宋" w:cs="仿宋" w:hint="eastAsia"/>
          <w:sz w:val="32"/>
          <w:szCs w:val="32"/>
        </w:rPr>
        <w:t>原画设计必备知识</w:t>
      </w:r>
    </w:p>
    <w:p w14:paraId="7B238ADB" w14:textId="77777777" w:rsidR="00203C8C" w:rsidRPr="00726ECC" w:rsidRDefault="00203C8C" w:rsidP="00C62CD5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726ECC">
        <w:rPr>
          <w:rFonts w:ascii="仿宋" w:eastAsia="仿宋" w:hAnsi="仿宋" w:cs="仿宋" w:hint="eastAsia"/>
          <w:sz w:val="32"/>
          <w:szCs w:val="32"/>
        </w:rPr>
        <w:t>在动画影片制作过程中，原画是重要的创作环节之一，它的优劣直接影响影片的品质。原画师在进行艺术创作时，不仅要考虑导演对剧作创意的要求，又要兼顾场景，以最有效的画面表达来呈现每个镜头中的被摄主体。在这个过程中，一位出色的原画师既要具备娴熟的绘画技巧，又要对镜头运用、摄影技巧等有深入的研究。只有具备这些良好的专业素养，才能让观众体会到强烈的带入感，以达到视觉上过目不忘的效果。</w:t>
      </w:r>
    </w:p>
    <w:p w14:paraId="5AE18865" w14:textId="4968F766" w:rsidR="00C62CD5" w:rsidRPr="00726ECC" w:rsidRDefault="00C62CD5" w:rsidP="00C62CD5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726ECC">
        <w:rPr>
          <w:rFonts w:ascii="仿宋" w:eastAsia="仿宋" w:hAnsi="仿宋" w:cs="仿宋" w:hint="eastAsia"/>
          <w:sz w:val="32"/>
          <w:szCs w:val="32"/>
        </w:rPr>
        <w:t>（一）</w:t>
      </w:r>
      <w:r w:rsidR="00203C8C" w:rsidRPr="00726ECC">
        <w:rPr>
          <w:rFonts w:ascii="仿宋" w:eastAsia="仿宋" w:hAnsi="仿宋" w:cs="仿宋" w:hint="eastAsia"/>
          <w:sz w:val="32"/>
          <w:szCs w:val="32"/>
        </w:rPr>
        <w:t>什么是原画</w:t>
      </w:r>
    </w:p>
    <w:p w14:paraId="1678A605" w14:textId="26E84D62" w:rsidR="00FE0F73" w:rsidRPr="00726ECC" w:rsidRDefault="00C62CD5" w:rsidP="00C62CD5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726ECC">
        <w:rPr>
          <w:rFonts w:ascii="仿宋" w:eastAsia="仿宋" w:hAnsi="仿宋" w:cs="仿宋" w:hint="eastAsia"/>
          <w:sz w:val="32"/>
          <w:szCs w:val="32"/>
        </w:rPr>
        <w:t>（二）</w:t>
      </w:r>
      <w:r w:rsidR="00203C8C" w:rsidRPr="00726ECC">
        <w:rPr>
          <w:rFonts w:ascii="仿宋" w:eastAsia="仿宋" w:hAnsi="仿宋" w:cs="仿宋" w:hint="eastAsia"/>
          <w:sz w:val="32"/>
          <w:szCs w:val="32"/>
        </w:rPr>
        <w:t>动画中的景别、原画的重要性</w:t>
      </w:r>
    </w:p>
    <w:p w14:paraId="68928B89" w14:textId="4FABF71B" w:rsidR="00FE0F73" w:rsidRPr="00726ECC" w:rsidRDefault="00C62CD5" w:rsidP="00FE0F73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726ECC">
        <w:rPr>
          <w:rFonts w:ascii="仿宋" w:eastAsia="仿宋" w:hAnsi="仿宋" w:cs="仿宋" w:hint="eastAsia"/>
          <w:sz w:val="32"/>
          <w:szCs w:val="32"/>
        </w:rPr>
        <w:t>（三）</w:t>
      </w:r>
      <w:r w:rsidR="00203C8C" w:rsidRPr="00726ECC">
        <w:rPr>
          <w:rFonts w:ascii="仿宋" w:eastAsia="仿宋" w:hAnsi="仿宋" w:cs="仿宋" w:hint="eastAsia"/>
          <w:sz w:val="32"/>
          <w:szCs w:val="32"/>
        </w:rPr>
        <w:t>动画制作中用线的讲究</w:t>
      </w:r>
    </w:p>
    <w:p w14:paraId="3D875EE9" w14:textId="17699DC4" w:rsidR="00203C8C" w:rsidRPr="00726ECC" w:rsidRDefault="00203C8C" w:rsidP="00FE0F73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726ECC">
        <w:rPr>
          <w:rFonts w:ascii="仿宋" w:eastAsia="仿宋" w:hAnsi="仿宋" w:cs="仿宋" w:hint="eastAsia"/>
          <w:sz w:val="32"/>
          <w:szCs w:val="32"/>
        </w:rPr>
        <w:t>（四）动画的四个基本表现要素</w:t>
      </w:r>
    </w:p>
    <w:p w14:paraId="51DA8BD6" w14:textId="7DF7ABF1" w:rsidR="00351C78" w:rsidRPr="00726ECC" w:rsidRDefault="00351C78" w:rsidP="00FE0F73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726ECC">
        <w:rPr>
          <w:rFonts w:ascii="仿宋" w:eastAsia="仿宋" w:hAnsi="仿宋" w:cs="仿宋" w:hint="eastAsia"/>
          <w:sz w:val="32"/>
          <w:szCs w:val="32"/>
        </w:rPr>
        <w:t>（</w:t>
      </w:r>
      <w:r w:rsidR="00203C8C" w:rsidRPr="00726ECC">
        <w:rPr>
          <w:rFonts w:ascii="仿宋" w:eastAsia="仿宋" w:hAnsi="仿宋" w:cs="仿宋" w:hint="eastAsia"/>
          <w:sz w:val="32"/>
          <w:szCs w:val="32"/>
        </w:rPr>
        <w:t>五</w:t>
      </w:r>
      <w:r w:rsidRPr="00726ECC">
        <w:rPr>
          <w:rFonts w:ascii="仿宋" w:eastAsia="仿宋" w:hAnsi="仿宋" w:cs="仿宋" w:hint="eastAsia"/>
          <w:sz w:val="32"/>
          <w:szCs w:val="32"/>
        </w:rPr>
        <w:t>）</w:t>
      </w:r>
      <w:r w:rsidR="00203C8C" w:rsidRPr="00726ECC">
        <w:rPr>
          <w:rFonts w:ascii="仿宋" w:eastAsia="仿宋" w:hAnsi="仿宋" w:cs="仿宋" w:hint="eastAsia"/>
          <w:sz w:val="32"/>
          <w:szCs w:val="32"/>
        </w:rPr>
        <w:t>运动中速度与节奏的控制</w:t>
      </w:r>
    </w:p>
    <w:p w14:paraId="1BF52A96" w14:textId="77246421" w:rsidR="00203C8C" w:rsidRPr="00726ECC" w:rsidRDefault="00203C8C" w:rsidP="00FE0F73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726ECC">
        <w:rPr>
          <w:rFonts w:ascii="仿宋" w:eastAsia="仿宋" w:hAnsi="仿宋" w:cs="仿宋" w:hint="eastAsia"/>
          <w:sz w:val="32"/>
          <w:szCs w:val="32"/>
        </w:rPr>
        <w:t>（六）物体的运动与空间关系</w:t>
      </w:r>
    </w:p>
    <w:p w14:paraId="4955F3F4" w14:textId="188BB1D9" w:rsidR="00C62CD5" w:rsidRPr="00726ECC" w:rsidRDefault="00C62CD5" w:rsidP="00C62CD5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726ECC">
        <w:rPr>
          <w:rFonts w:ascii="仿宋" w:eastAsia="仿宋" w:hAnsi="仿宋" w:cs="仿宋" w:hint="eastAsia"/>
          <w:sz w:val="32"/>
          <w:szCs w:val="32"/>
        </w:rPr>
        <w:t>1.识记：（1）</w:t>
      </w:r>
      <w:r w:rsidR="00BD4EF6" w:rsidRPr="00726ECC">
        <w:rPr>
          <w:rFonts w:ascii="仿宋" w:eastAsia="仿宋" w:hAnsi="仿宋" w:cs="仿宋" w:hint="eastAsia"/>
          <w:sz w:val="32"/>
          <w:szCs w:val="32"/>
        </w:rPr>
        <w:t>动画制作常用术语</w:t>
      </w:r>
      <w:r w:rsidRPr="00726ECC">
        <w:rPr>
          <w:rFonts w:ascii="仿宋" w:eastAsia="仿宋" w:hAnsi="仿宋" w:cs="仿宋" w:hint="eastAsia"/>
          <w:sz w:val="32"/>
          <w:szCs w:val="32"/>
        </w:rPr>
        <w:t>；（2）</w:t>
      </w:r>
      <w:r w:rsidR="00BD4EF6" w:rsidRPr="00726ECC">
        <w:rPr>
          <w:rFonts w:ascii="仿宋" w:eastAsia="仿宋" w:hAnsi="仿宋" w:cs="仿宋" w:hint="eastAsia"/>
          <w:sz w:val="32"/>
          <w:szCs w:val="32"/>
        </w:rPr>
        <w:t>动画制作中规格框的使用；（3）构图的基本规则；（4）空间感与层次感</w:t>
      </w:r>
      <w:r w:rsidRPr="00726ECC">
        <w:rPr>
          <w:rFonts w:ascii="仿宋" w:eastAsia="仿宋" w:hAnsi="仿宋" w:cs="仿宋" w:hint="eastAsia"/>
          <w:sz w:val="32"/>
          <w:szCs w:val="32"/>
        </w:rPr>
        <w:t>。</w:t>
      </w:r>
    </w:p>
    <w:p w14:paraId="017CB48E" w14:textId="7BDF6417" w:rsidR="00C62CD5" w:rsidRPr="00726ECC" w:rsidRDefault="00C62CD5" w:rsidP="007252E4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726ECC">
        <w:rPr>
          <w:rFonts w:ascii="仿宋" w:eastAsia="仿宋" w:hAnsi="仿宋" w:cs="仿宋" w:hint="eastAsia"/>
          <w:sz w:val="32"/>
          <w:szCs w:val="32"/>
        </w:rPr>
        <w:t>2.领会：（1）</w:t>
      </w:r>
      <w:r w:rsidR="00BD4EF6" w:rsidRPr="00726ECC">
        <w:rPr>
          <w:rFonts w:ascii="仿宋" w:eastAsia="仿宋" w:hAnsi="仿宋" w:cs="仿宋" w:hint="eastAsia"/>
          <w:sz w:val="32"/>
          <w:szCs w:val="32"/>
        </w:rPr>
        <w:t>动态构图中的“动”与“静”</w:t>
      </w:r>
      <w:r w:rsidRPr="00726ECC">
        <w:rPr>
          <w:rFonts w:ascii="仿宋" w:eastAsia="仿宋" w:hAnsi="仿宋" w:cs="仿宋" w:hint="eastAsia"/>
          <w:sz w:val="32"/>
          <w:szCs w:val="32"/>
        </w:rPr>
        <w:t>；（2）</w:t>
      </w:r>
      <w:r w:rsidR="00BD4EF6" w:rsidRPr="00726ECC">
        <w:rPr>
          <w:rFonts w:ascii="仿宋" w:eastAsia="仿宋" w:hAnsi="仿宋" w:cs="仿宋" w:hint="eastAsia"/>
          <w:sz w:val="32"/>
          <w:szCs w:val="32"/>
        </w:rPr>
        <w:t>帧数的设置</w:t>
      </w:r>
      <w:r w:rsidRPr="00726ECC">
        <w:rPr>
          <w:rFonts w:ascii="仿宋" w:eastAsia="仿宋" w:hAnsi="仿宋" w:cs="仿宋" w:hint="eastAsia"/>
          <w:sz w:val="32"/>
          <w:szCs w:val="32"/>
        </w:rPr>
        <w:t>；（3）</w:t>
      </w:r>
      <w:r w:rsidR="00CE52B8" w:rsidRPr="00726ECC">
        <w:rPr>
          <w:rFonts w:ascii="仿宋" w:eastAsia="仿宋" w:hAnsi="仿宋" w:cs="仿宋" w:hint="eastAsia"/>
          <w:sz w:val="32"/>
          <w:szCs w:val="32"/>
        </w:rPr>
        <w:t>原画中对线条的质量要求</w:t>
      </w:r>
      <w:r w:rsidR="000E1D74" w:rsidRPr="00726ECC">
        <w:rPr>
          <w:rFonts w:ascii="仿宋" w:eastAsia="仿宋" w:hAnsi="仿宋" w:cs="仿宋" w:hint="eastAsia"/>
          <w:sz w:val="32"/>
          <w:szCs w:val="32"/>
        </w:rPr>
        <w:t>。</w:t>
      </w:r>
    </w:p>
    <w:p w14:paraId="2827680E" w14:textId="41804B07" w:rsidR="00C62CD5" w:rsidRPr="00726ECC" w:rsidRDefault="00C62CD5" w:rsidP="00C62CD5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726ECC">
        <w:rPr>
          <w:rFonts w:ascii="仿宋" w:eastAsia="仿宋" w:hAnsi="仿宋" w:cs="仿宋" w:hint="eastAsia"/>
          <w:sz w:val="32"/>
          <w:szCs w:val="32"/>
        </w:rPr>
        <w:t>3.应用：（1）</w:t>
      </w:r>
      <w:r w:rsidR="00CE52B8" w:rsidRPr="00726ECC">
        <w:rPr>
          <w:rFonts w:ascii="仿宋" w:eastAsia="仿宋" w:hAnsi="仿宋" w:cs="仿宋" w:hint="eastAsia"/>
          <w:sz w:val="32"/>
          <w:szCs w:val="32"/>
        </w:rPr>
        <w:t>被绘制物体属性分析</w:t>
      </w:r>
      <w:r w:rsidR="000E1D74" w:rsidRPr="00726ECC">
        <w:rPr>
          <w:rFonts w:ascii="仿宋" w:eastAsia="仿宋" w:hAnsi="仿宋" w:cs="仿宋" w:hint="eastAsia"/>
          <w:sz w:val="32"/>
          <w:szCs w:val="32"/>
        </w:rPr>
        <w:t>；（2）</w:t>
      </w:r>
      <w:r w:rsidR="00CE52B8" w:rsidRPr="00726ECC">
        <w:rPr>
          <w:rFonts w:ascii="仿宋" w:eastAsia="仿宋" w:hAnsi="仿宋" w:cs="仿宋" w:hint="eastAsia"/>
          <w:sz w:val="32"/>
          <w:szCs w:val="32"/>
        </w:rPr>
        <w:t>被绘制物体运</w:t>
      </w:r>
      <w:r w:rsidR="00CE52B8" w:rsidRPr="00726ECC">
        <w:rPr>
          <w:rFonts w:ascii="仿宋" w:eastAsia="仿宋" w:hAnsi="仿宋" w:cs="仿宋" w:hint="eastAsia"/>
          <w:sz w:val="32"/>
          <w:szCs w:val="32"/>
        </w:rPr>
        <w:lastRenderedPageBreak/>
        <w:t>动速度分析</w:t>
      </w:r>
      <w:r w:rsidRPr="00726ECC">
        <w:rPr>
          <w:rFonts w:ascii="仿宋" w:eastAsia="仿宋" w:hAnsi="仿宋" w:cs="仿宋" w:hint="eastAsia"/>
          <w:sz w:val="32"/>
          <w:szCs w:val="32"/>
        </w:rPr>
        <w:t>；（</w:t>
      </w:r>
      <w:r w:rsidR="000E1D74" w:rsidRPr="00726ECC">
        <w:rPr>
          <w:rFonts w:ascii="仿宋" w:eastAsia="仿宋" w:hAnsi="仿宋" w:cs="仿宋"/>
          <w:sz w:val="32"/>
          <w:szCs w:val="32"/>
        </w:rPr>
        <w:t>3</w:t>
      </w:r>
      <w:r w:rsidRPr="00726ECC">
        <w:rPr>
          <w:rFonts w:ascii="仿宋" w:eastAsia="仿宋" w:hAnsi="仿宋" w:cs="仿宋" w:hint="eastAsia"/>
          <w:sz w:val="32"/>
          <w:szCs w:val="32"/>
        </w:rPr>
        <w:t>）</w:t>
      </w:r>
      <w:r w:rsidR="00CE52B8" w:rsidRPr="00726ECC">
        <w:rPr>
          <w:rFonts w:ascii="仿宋" w:eastAsia="仿宋" w:hAnsi="仿宋" w:cs="仿宋" w:hint="eastAsia"/>
          <w:sz w:val="32"/>
          <w:szCs w:val="32"/>
        </w:rPr>
        <w:t>被绘制物体运动方向分析；（4）被绘制物体所处环境分析</w:t>
      </w:r>
      <w:r w:rsidRPr="00726ECC">
        <w:rPr>
          <w:rFonts w:ascii="仿宋" w:eastAsia="仿宋" w:hAnsi="仿宋" w:cs="仿宋" w:hint="eastAsia"/>
          <w:sz w:val="32"/>
          <w:szCs w:val="32"/>
        </w:rPr>
        <w:t>。</w:t>
      </w:r>
    </w:p>
    <w:p w14:paraId="0ACFAAF8" w14:textId="2413594B" w:rsidR="00C62CD5" w:rsidRPr="00726ECC" w:rsidRDefault="00C62CD5" w:rsidP="00C62CD5">
      <w:pPr>
        <w:spacing w:line="360" w:lineRule="auto"/>
        <w:jc w:val="center"/>
        <w:rPr>
          <w:rFonts w:ascii="仿宋" w:eastAsia="仿宋" w:hAnsi="仿宋" w:cs="仿宋"/>
          <w:sz w:val="32"/>
          <w:szCs w:val="32"/>
        </w:rPr>
      </w:pPr>
      <w:r w:rsidRPr="00726ECC">
        <w:rPr>
          <w:rFonts w:ascii="仿宋" w:eastAsia="仿宋" w:hAnsi="仿宋" w:cs="仿宋" w:hint="eastAsia"/>
          <w:sz w:val="32"/>
          <w:szCs w:val="32"/>
        </w:rPr>
        <w:t xml:space="preserve">第二章  </w:t>
      </w:r>
      <w:r w:rsidR="00AE498A" w:rsidRPr="00726ECC">
        <w:rPr>
          <w:rFonts w:ascii="仿宋" w:eastAsia="仿宋" w:hAnsi="仿宋" w:cs="仿宋" w:hint="eastAsia"/>
          <w:sz w:val="32"/>
          <w:szCs w:val="32"/>
        </w:rPr>
        <w:t>常见力学原理表现</w:t>
      </w:r>
    </w:p>
    <w:p w14:paraId="384EE6A2" w14:textId="6175696A" w:rsidR="007602A2" w:rsidRPr="00726ECC" w:rsidRDefault="00AE498A" w:rsidP="00C62CD5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726ECC">
        <w:rPr>
          <w:rFonts w:ascii="仿宋" w:eastAsia="仿宋" w:hAnsi="仿宋" w:cs="仿宋" w:hint="eastAsia"/>
          <w:sz w:val="32"/>
          <w:szCs w:val="32"/>
        </w:rPr>
        <w:t>自然界中任何一个物种在一组动作表演中，由于各自的重量、外界摩擦力、作用力以及空气中的阻力等各种因素影响，都会产生力的增强与衰减的变化。在动画中加减速表现得当，可以使动作看起来生动且富有情趣</w:t>
      </w:r>
      <w:r w:rsidR="000E1D74" w:rsidRPr="00726ECC">
        <w:rPr>
          <w:rFonts w:ascii="仿宋" w:eastAsia="仿宋" w:hAnsi="仿宋" w:cs="仿宋" w:hint="eastAsia"/>
          <w:sz w:val="32"/>
          <w:szCs w:val="32"/>
        </w:rPr>
        <w:t>。</w:t>
      </w:r>
    </w:p>
    <w:p w14:paraId="08E56B66" w14:textId="7821BA87" w:rsidR="00C62CD5" w:rsidRPr="00726ECC" w:rsidRDefault="00C62CD5" w:rsidP="00C62CD5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726ECC">
        <w:rPr>
          <w:rFonts w:ascii="仿宋" w:eastAsia="仿宋" w:hAnsi="仿宋" w:cs="仿宋" w:hint="eastAsia"/>
          <w:sz w:val="32"/>
          <w:szCs w:val="32"/>
        </w:rPr>
        <w:t>（一）</w:t>
      </w:r>
      <w:r w:rsidR="00AE498A" w:rsidRPr="00726ECC">
        <w:rPr>
          <w:rFonts w:ascii="仿宋" w:eastAsia="仿宋" w:hAnsi="仿宋" w:cs="仿宋" w:hint="eastAsia"/>
          <w:sz w:val="32"/>
          <w:szCs w:val="32"/>
        </w:rPr>
        <w:t>速度的分配——运动中的加减速</w:t>
      </w:r>
    </w:p>
    <w:p w14:paraId="33CCFC0B" w14:textId="2237BF09" w:rsidR="003140C1" w:rsidRPr="00726ECC" w:rsidRDefault="00C62CD5" w:rsidP="003140C1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726ECC">
        <w:rPr>
          <w:rFonts w:ascii="仿宋" w:eastAsia="仿宋" w:hAnsi="仿宋" w:cs="仿宋" w:hint="eastAsia"/>
          <w:sz w:val="32"/>
          <w:szCs w:val="32"/>
        </w:rPr>
        <w:t>（二）</w:t>
      </w:r>
      <w:r w:rsidR="00AE498A" w:rsidRPr="00726ECC">
        <w:rPr>
          <w:rFonts w:ascii="仿宋" w:eastAsia="仿宋" w:hAnsi="仿宋" w:cs="仿宋" w:hint="eastAsia"/>
          <w:sz w:val="32"/>
          <w:szCs w:val="32"/>
        </w:rPr>
        <w:t>夸张的压缩与伸长</w:t>
      </w:r>
    </w:p>
    <w:p w14:paraId="7CC9C48E" w14:textId="1943083B" w:rsidR="003140C1" w:rsidRPr="00726ECC" w:rsidRDefault="003140C1" w:rsidP="003140C1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726ECC">
        <w:rPr>
          <w:rFonts w:ascii="仿宋" w:eastAsia="仿宋" w:hAnsi="仿宋" w:cs="仿宋" w:hint="eastAsia"/>
          <w:sz w:val="32"/>
          <w:szCs w:val="32"/>
        </w:rPr>
        <w:t>（三）</w:t>
      </w:r>
      <w:r w:rsidR="005B6E40" w:rsidRPr="00726ECC">
        <w:rPr>
          <w:rFonts w:ascii="仿宋" w:eastAsia="仿宋" w:hAnsi="仿宋" w:cs="仿宋" w:hint="eastAsia"/>
          <w:sz w:val="32"/>
          <w:szCs w:val="32"/>
        </w:rPr>
        <w:t>滞后、跟随与重叠</w:t>
      </w:r>
    </w:p>
    <w:p w14:paraId="75B12461" w14:textId="4ED3021C" w:rsidR="003140C1" w:rsidRPr="00726ECC" w:rsidRDefault="003140C1" w:rsidP="003140C1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726ECC">
        <w:rPr>
          <w:rFonts w:ascii="仿宋" w:eastAsia="仿宋" w:hAnsi="仿宋" w:cs="仿宋" w:hint="eastAsia"/>
          <w:sz w:val="32"/>
          <w:szCs w:val="32"/>
        </w:rPr>
        <w:t>（四）</w:t>
      </w:r>
      <w:r w:rsidR="005B6E40" w:rsidRPr="00726ECC">
        <w:rPr>
          <w:rFonts w:ascii="仿宋" w:eastAsia="仿宋" w:hAnsi="仿宋" w:cs="仿宋" w:hint="eastAsia"/>
          <w:sz w:val="32"/>
          <w:szCs w:val="32"/>
        </w:rPr>
        <w:t>预备动作、反作用力</w:t>
      </w:r>
    </w:p>
    <w:p w14:paraId="27CD9E0B" w14:textId="2D73E97D" w:rsidR="003140C1" w:rsidRPr="00726ECC" w:rsidRDefault="003140C1" w:rsidP="003140C1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726ECC">
        <w:rPr>
          <w:rFonts w:ascii="仿宋" w:eastAsia="仿宋" w:hAnsi="仿宋" w:cs="仿宋" w:hint="eastAsia"/>
          <w:sz w:val="32"/>
          <w:szCs w:val="32"/>
        </w:rPr>
        <w:t>（五）</w:t>
      </w:r>
      <w:r w:rsidR="005B6E40" w:rsidRPr="00726ECC">
        <w:rPr>
          <w:rFonts w:ascii="仿宋" w:eastAsia="仿宋" w:hAnsi="仿宋" w:cs="仿宋" w:hint="eastAsia"/>
          <w:sz w:val="32"/>
          <w:szCs w:val="32"/>
        </w:rPr>
        <w:t>注意重心的变化</w:t>
      </w:r>
    </w:p>
    <w:p w14:paraId="3AEB7340" w14:textId="238F7FEA" w:rsidR="003140C1" w:rsidRPr="00726ECC" w:rsidRDefault="003140C1" w:rsidP="003140C1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726ECC">
        <w:rPr>
          <w:rFonts w:ascii="仿宋" w:eastAsia="仿宋" w:hAnsi="仿宋" w:cs="仿宋" w:hint="eastAsia"/>
          <w:sz w:val="32"/>
          <w:szCs w:val="32"/>
        </w:rPr>
        <w:t>（六）</w:t>
      </w:r>
      <w:r w:rsidR="005B6E40" w:rsidRPr="00726ECC">
        <w:rPr>
          <w:rFonts w:ascii="仿宋" w:eastAsia="仿宋" w:hAnsi="仿宋" w:cs="仿宋" w:hint="eastAsia"/>
          <w:sz w:val="32"/>
          <w:szCs w:val="32"/>
        </w:rPr>
        <w:t>弹性运动、惯性运动、曲线运动</w:t>
      </w:r>
    </w:p>
    <w:p w14:paraId="3A84EE87" w14:textId="72227C7D" w:rsidR="00C62CD5" w:rsidRPr="00726ECC" w:rsidRDefault="00C62CD5" w:rsidP="00C62CD5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726ECC">
        <w:rPr>
          <w:rFonts w:ascii="仿宋" w:eastAsia="仿宋" w:hAnsi="仿宋" w:cs="仿宋" w:hint="eastAsia"/>
          <w:sz w:val="32"/>
          <w:szCs w:val="32"/>
        </w:rPr>
        <w:t>1.识记：</w:t>
      </w:r>
      <w:r w:rsidR="003140C1" w:rsidRPr="00726ECC">
        <w:rPr>
          <w:rFonts w:ascii="仿宋" w:eastAsia="仿宋" w:hAnsi="仿宋" w:cs="仿宋" w:hint="eastAsia"/>
          <w:sz w:val="32"/>
          <w:szCs w:val="32"/>
        </w:rPr>
        <w:t>（</w:t>
      </w:r>
      <w:r w:rsidR="00D62147" w:rsidRPr="00726ECC">
        <w:rPr>
          <w:rFonts w:ascii="仿宋" w:eastAsia="仿宋" w:hAnsi="仿宋" w:cs="仿宋"/>
          <w:sz w:val="32"/>
          <w:szCs w:val="32"/>
        </w:rPr>
        <w:t>1</w:t>
      </w:r>
      <w:r w:rsidR="003140C1" w:rsidRPr="00726ECC">
        <w:rPr>
          <w:rFonts w:ascii="仿宋" w:eastAsia="仿宋" w:hAnsi="仿宋" w:cs="仿宋" w:hint="eastAsia"/>
          <w:sz w:val="32"/>
          <w:szCs w:val="32"/>
        </w:rPr>
        <w:t>）</w:t>
      </w:r>
      <w:r w:rsidR="005B6E40" w:rsidRPr="00726ECC">
        <w:rPr>
          <w:rFonts w:ascii="仿宋" w:eastAsia="仿宋" w:hAnsi="仿宋" w:cs="仿宋" w:hint="eastAsia"/>
          <w:sz w:val="32"/>
          <w:szCs w:val="32"/>
        </w:rPr>
        <w:t>反作用力；（</w:t>
      </w:r>
      <w:r w:rsidR="00D62147" w:rsidRPr="00726ECC">
        <w:rPr>
          <w:rFonts w:ascii="仿宋" w:eastAsia="仿宋" w:hAnsi="仿宋" w:cs="仿宋"/>
          <w:sz w:val="32"/>
          <w:szCs w:val="32"/>
        </w:rPr>
        <w:t>2</w:t>
      </w:r>
      <w:r w:rsidR="005B6E40" w:rsidRPr="00726ECC">
        <w:rPr>
          <w:rFonts w:ascii="仿宋" w:eastAsia="仿宋" w:hAnsi="仿宋" w:cs="仿宋" w:hint="eastAsia"/>
          <w:sz w:val="32"/>
          <w:szCs w:val="32"/>
        </w:rPr>
        <w:t>）弹性运动；（</w:t>
      </w:r>
      <w:r w:rsidR="00D62147" w:rsidRPr="00726ECC">
        <w:rPr>
          <w:rFonts w:ascii="仿宋" w:eastAsia="仿宋" w:hAnsi="仿宋" w:cs="仿宋"/>
          <w:sz w:val="32"/>
          <w:szCs w:val="32"/>
        </w:rPr>
        <w:t>3</w:t>
      </w:r>
      <w:r w:rsidR="005B6E40" w:rsidRPr="00726ECC">
        <w:rPr>
          <w:rFonts w:ascii="仿宋" w:eastAsia="仿宋" w:hAnsi="仿宋" w:cs="仿宋" w:hint="eastAsia"/>
          <w:sz w:val="32"/>
          <w:szCs w:val="32"/>
        </w:rPr>
        <w:t>）惯性运动</w:t>
      </w:r>
      <w:r w:rsidR="003140C1" w:rsidRPr="00726ECC">
        <w:rPr>
          <w:rFonts w:ascii="仿宋" w:eastAsia="仿宋" w:hAnsi="仿宋" w:cs="仿宋" w:hint="eastAsia"/>
          <w:sz w:val="32"/>
          <w:szCs w:val="32"/>
        </w:rPr>
        <w:t>。</w:t>
      </w:r>
    </w:p>
    <w:p w14:paraId="18BF9141" w14:textId="4866341A" w:rsidR="00C62CD5" w:rsidRPr="00726ECC" w:rsidRDefault="00C62CD5" w:rsidP="00C62CD5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726ECC">
        <w:rPr>
          <w:rFonts w:ascii="仿宋" w:eastAsia="仿宋" w:hAnsi="仿宋" w:cs="仿宋" w:hint="eastAsia"/>
          <w:sz w:val="32"/>
          <w:szCs w:val="32"/>
        </w:rPr>
        <w:t>2.领会：</w:t>
      </w:r>
      <w:r w:rsidR="00D62147" w:rsidRPr="00726ECC">
        <w:rPr>
          <w:rFonts w:ascii="仿宋" w:eastAsia="仿宋" w:hAnsi="仿宋" w:cs="仿宋" w:hint="eastAsia"/>
          <w:sz w:val="32"/>
          <w:szCs w:val="32"/>
        </w:rPr>
        <w:t>预备动作</w:t>
      </w:r>
      <w:r w:rsidRPr="00726ECC">
        <w:rPr>
          <w:rFonts w:ascii="仿宋" w:eastAsia="仿宋" w:hAnsi="仿宋" w:cs="仿宋" w:hint="eastAsia"/>
          <w:sz w:val="32"/>
          <w:szCs w:val="32"/>
        </w:rPr>
        <w:t>。</w:t>
      </w:r>
    </w:p>
    <w:p w14:paraId="083426C9" w14:textId="0BD8A31B" w:rsidR="00C62CD5" w:rsidRPr="00726ECC" w:rsidRDefault="00C62CD5" w:rsidP="00C62CD5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726ECC">
        <w:rPr>
          <w:rFonts w:ascii="仿宋" w:eastAsia="仿宋" w:hAnsi="仿宋" w:cs="仿宋" w:hint="eastAsia"/>
          <w:sz w:val="32"/>
          <w:szCs w:val="32"/>
        </w:rPr>
        <w:t>3.应用：</w:t>
      </w:r>
      <w:r w:rsidR="005B6E40" w:rsidRPr="00726ECC">
        <w:rPr>
          <w:rFonts w:ascii="仿宋" w:eastAsia="仿宋" w:hAnsi="仿宋" w:cs="仿宋" w:hint="eastAsia"/>
          <w:sz w:val="32"/>
          <w:szCs w:val="32"/>
        </w:rPr>
        <w:t>曲线运动种类</w:t>
      </w:r>
      <w:r w:rsidRPr="00726ECC">
        <w:rPr>
          <w:rFonts w:ascii="仿宋" w:eastAsia="仿宋" w:hAnsi="仿宋" w:cs="仿宋" w:hint="eastAsia"/>
          <w:sz w:val="32"/>
          <w:szCs w:val="32"/>
        </w:rPr>
        <w:t>。</w:t>
      </w:r>
    </w:p>
    <w:p w14:paraId="53C09B06" w14:textId="714C09C5" w:rsidR="00C62CD5" w:rsidRPr="00726ECC" w:rsidRDefault="00C62CD5" w:rsidP="001429B2">
      <w:pPr>
        <w:spacing w:line="360" w:lineRule="auto"/>
        <w:ind w:firstLineChars="200" w:firstLine="640"/>
        <w:jc w:val="center"/>
        <w:rPr>
          <w:rFonts w:ascii="仿宋" w:eastAsia="仿宋" w:hAnsi="仿宋" w:cs="仿宋"/>
          <w:sz w:val="32"/>
          <w:szCs w:val="32"/>
        </w:rPr>
      </w:pPr>
      <w:r w:rsidRPr="00726ECC">
        <w:rPr>
          <w:rFonts w:ascii="仿宋" w:eastAsia="仿宋" w:hAnsi="仿宋" w:cs="仿宋" w:hint="eastAsia"/>
          <w:sz w:val="32"/>
          <w:szCs w:val="32"/>
        </w:rPr>
        <w:t xml:space="preserve">第三章  </w:t>
      </w:r>
      <w:r w:rsidR="00E61768" w:rsidRPr="00726ECC">
        <w:rPr>
          <w:rFonts w:ascii="仿宋" w:eastAsia="仿宋" w:hAnsi="仿宋" w:cs="仿宋" w:hint="eastAsia"/>
          <w:sz w:val="32"/>
          <w:szCs w:val="32"/>
        </w:rPr>
        <w:t>人物动作原画设计方法</w:t>
      </w:r>
    </w:p>
    <w:p w14:paraId="1F082340" w14:textId="4257E2A3" w:rsidR="00C62CD5" w:rsidRPr="00726ECC" w:rsidRDefault="00E61768" w:rsidP="00C62CD5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726ECC">
        <w:rPr>
          <w:rFonts w:ascii="仿宋" w:eastAsia="仿宋" w:hAnsi="仿宋" w:cs="仿宋" w:hint="eastAsia"/>
          <w:sz w:val="32"/>
          <w:szCs w:val="32"/>
        </w:rPr>
        <w:t>在动画制作过程中，调出生动、流畅的人物动作是必需环节。只有绘制出富有动作张力的原画，才能为后期加动画的工作提供有力保障。因此原画的动作趋势一定要明确，这里要求我们对人体比例、肌肉以及动态把握都有充分的理解</w:t>
      </w:r>
      <w:r w:rsidR="00C62CD5" w:rsidRPr="00726ECC">
        <w:rPr>
          <w:rFonts w:ascii="仿宋" w:eastAsia="仿宋" w:hAnsi="仿宋" w:cs="仿宋" w:hint="eastAsia"/>
          <w:sz w:val="32"/>
          <w:szCs w:val="32"/>
        </w:rPr>
        <w:t>。</w:t>
      </w:r>
    </w:p>
    <w:p w14:paraId="163D2193" w14:textId="367ABA2C" w:rsidR="00C62CD5" w:rsidRPr="00726ECC" w:rsidRDefault="00C62CD5" w:rsidP="00C62CD5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726ECC">
        <w:rPr>
          <w:rFonts w:ascii="仿宋" w:eastAsia="仿宋" w:hAnsi="仿宋" w:cs="仿宋" w:hint="eastAsia"/>
          <w:sz w:val="32"/>
          <w:szCs w:val="32"/>
        </w:rPr>
        <w:t>（一）</w:t>
      </w:r>
      <w:r w:rsidR="00E61768" w:rsidRPr="00726ECC">
        <w:rPr>
          <w:rFonts w:ascii="仿宋" w:eastAsia="仿宋" w:hAnsi="仿宋" w:cs="仿宋" w:hint="eastAsia"/>
          <w:sz w:val="32"/>
          <w:szCs w:val="32"/>
        </w:rPr>
        <w:t>人体结构、人体骨骼、人体肌肉</w:t>
      </w:r>
    </w:p>
    <w:p w14:paraId="2E083879" w14:textId="77777777" w:rsidR="00E61768" w:rsidRPr="00726ECC" w:rsidRDefault="00C62CD5" w:rsidP="00E61768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726ECC">
        <w:rPr>
          <w:rFonts w:ascii="仿宋" w:eastAsia="仿宋" w:hAnsi="仿宋" w:cs="仿宋" w:hint="eastAsia"/>
          <w:sz w:val="32"/>
          <w:szCs w:val="32"/>
        </w:rPr>
        <w:lastRenderedPageBreak/>
        <w:t>（二）</w:t>
      </w:r>
      <w:r w:rsidR="00E61768" w:rsidRPr="00726ECC">
        <w:rPr>
          <w:rFonts w:ascii="仿宋" w:eastAsia="仿宋" w:hAnsi="仿宋" w:cs="仿宋" w:hint="eastAsia"/>
          <w:sz w:val="32"/>
          <w:szCs w:val="32"/>
        </w:rPr>
        <w:t>脸的透视、关于衣褶</w:t>
      </w:r>
    </w:p>
    <w:p w14:paraId="0C6B3A06" w14:textId="1C3E96D0" w:rsidR="00E61768" w:rsidRPr="00726ECC" w:rsidRDefault="00E61768" w:rsidP="00E61768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726ECC">
        <w:rPr>
          <w:rFonts w:ascii="仿宋" w:eastAsia="仿宋" w:hAnsi="仿宋" w:cs="仿宋" w:hint="eastAsia"/>
          <w:sz w:val="32"/>
          <w:szCs w:val="32"/>
        </w:rPr>
        <w:t>（三）人物行走动作分析</w:t>
      </w:r>
    </w:p>
    <w:p w14:paraId="089DB746" w14:textId="48E03B78" w:rsidR="00E61768" w:rsidRPr="00726ECC" w:rsidRDefault="00E61768" w:rsidP="00E61768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726ECC">
        <w:rPr>
          <w:rFonts w:ascii="仿宋" w:eastAsia="仿宋" w:hAnsi="仿宋" w:cs="仿宋" w:hint="eastAsia"/>
          <w:sz w:val="32"/>
          <w:szCs w:val="32"/>
        </w:rPr>
        <w:t>（四）人物奔跑动作分析</w:t>
      </w:r>
    </w:p>
    <w:p w14:paraId="258CA9A9" w14:textId="514A0AF8" w:rsidR="00E61768" w:rsidRPr="00726ECC" w:rsidRDefault="00E61768" w:rsidP="00E61768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726ECC">
        <w:rPr>
          <w:rFonts w:ascii="仿宋" w:eastAsia="仿宋" w:hAnsi="仿宋" w:cs="仿宋" w:hint="eastAsia"/>
          <w:sz w:val="32"/>
          <w:szCs w:val="32"/>
        </w:rPr>
        <w:t>（五）人物跳跃动作分析</w:t>
      </w:r>
    </w:p>
    <w:p w14:paraId="54AD0572" w14:textId="5DF5151A" w:rsidR="00C62CD5" w:rsidRPr="00726ECC" w:rsidRDefault="00E61768" w:rsidP="00E61768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726ECC">
        <w:rPr>
          <w:rFonts w:ascii="仿宋" w:eastAsia="仿宋" w:hAnsi="仿宋" w:cs="仿宋" w:hint="eastAsia"/>
          <w:sz w:val="32"/>
          <w:szCs w:val="32"/>
        </w:rPr>
        <w:t>（六）人物表情变化</w:t>
      </w:r>
    </w:p>
    <w:p w14:paraId="0CB6BA6A" w14:textId="7887383B" w:rsidR="00C62CD5" w:rsidRPr="00726ECC" w:rsidRDefault="00C62CD5" w:rsidP="00C62CD5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726ECC">
        <w:rPr>
          <w:rFonts w:ascii="仿宋" w:eastAsia="仿宋" w:hAnsi="仿宋" w:cs="仿宋" w:hint="eastAsia"/>
          <w:sz w:val="32"/>
          <w:szCs w:val="32"/>
        </w:rPr>
        <w:t>1.识记：</w:t>
      </w:r>
      <w:r w:rsidR="00260C57" w:rsidRPr="00726ECC">
        <w:rPr>
          <w:rFonts w:ascii="仿宋" w:eastAsia="仿宋" w:hAnsi="仿宋" w:cs="仿宋" w:hint="eastAsia"/>
          <w:sz w:val="32"/>
          <w:szCs w:val="32"/>
        </w:rPr>
        <w:t>（</w:t>
      </w:r>
      <w:r w:rsidR="00260C57" w:rsidRPr="00726ECC">
        <w:rPr>
          <w:rFonts w:ascii="仿宋" w:eastAsia="仿宋" w:hAnsi="仿宋" w:cs="仿宋"/>
          <w:sz w:val="32"/>
          <w:szCs w:val="32"/>
        </w:rPr>
        <w:t>1</w:t>
      </w:r>
      <w:r w:rsidR="00260C57" w:rsidRPr="00726ECC">
        <w:rPr>
          <w:rFonts w:ascii="仿宋" w:eastAsia="仿宋" w:hAnsi="仿宋" w:cs="仿宋" w:hint="eastAsia"/>
          <w:sz w:val="32"/>
          <w:szCs w:val="32"/>
        </w:rPr>
        <w:t>）</w:t>
      </w:r>
      <w:r w:rsidR="00B318CC" w:rsidRPr="00726ECC">
        <w:rPr>
          <w:rFonts w:ascii="仿宋" w:eastAsia="仿宋" w:hAnsi="仿宋" w:cs="仿宋" w:hint="eastAsia"/>
          <w:sz w:val="32"/>
          <w:szCs w:val="32"/>
        </w:rPr>
        <w:t>不同类型衣褶的画法</w:t>
      </w:r>
      <w:r w:rsidRPr="00726ECC">
        <w:rPr>
          <w:rFonts w:ascii="仿宋" w:eastAsia="仿宋" w:hAnsi="仿宋" w:cs="仿宋" w:hint="eastAsia"/>
          <w:sz w:val="32"/>
          <w:szCs w:val="32"/>
        </w:rPr>
        <w:t>；（2）</w:t>
      </w:r>
      <w:r w:rsidR="00B318CC" w:rsidRPr="00726ECC">
        <w:rPr>
          <w:rFonts w:ascii="仿宋" w:eastAsia="仿宋" w:hAnsi="仿宋" w:cs="仿宋" w:hint="eastAsia"/>
          <w:sz w:val="32"/>
          <w:szCs w:val="32"/>
        </w:rPr>
        <w:t>衣褶的综合运用</w:t>
      </w:r>
      <w:r w:rsidR="00811D97" w:rsidRPr="00726ECC">
        <w:rPr>
          <w:rFonts w:ascii="仿宋" w:eastAsia="仿宋" w:hAnsi="仿宋" w:cs="仿宋" w:hint="eastAsia"/>
          <w:sz w:val="32"/>
          <w:szCs w:val="32"/>
        </w:rPr>
        <w:t>。</w:t>
      </w:r>
    </w:p>
    <w:p w14:paraId="591A195F" w14:textId="45DC60BE" w:rsidR="00C62CD5" w:rsidRPr="00726ECC" w:rsidRDefault="00C62CD5" w:rsidP="00C62CD5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726ECC">
        <w:rPr>
          <w:rFonts w:ascii="仿宋" w:eastAsia="仿宋" w:hAnsi="仿宋" w:cs="仿宋" w:hint="eastAsia"/>
          <w:sz w:val="32"/>
          <w:szCs w:val="32"/>
        </w:rPr>
        <w:t>2.领会：（1）</w:t>
      </w:r>
      <w:r w:rsidR="00B318CC" w:rsidRPr="00726ECC">
        <w:rPr>
          <w:rFonts w:ascii="仿宋" w:eastAsia="仿宋" w:hAnsi="仿宋" w:cs="仿宋" w:hint="eastAsia"/>
          <w:sz w:val="32"/>
          <w:szCs w:val="32"/>
        </w:rPr>
        <w:t>侧面角度人物行走动作原画制作方法</w:t>
      </w:r>
      <w:r w:rsidRPr="00726ECC">
        <w:rPr>
          <w:rFonts w:ascii="仿宋" w:eastAsia="仿宋" w:hAnsi="仿宋" w:cs="仿宋" w:hint="eastAsia"/>
          <w:sz w:val="32"/>
          <w:szCs w:val="32"/>
        </w:rPr>
        <w:t>；（2）</w:t>
      </w:r>
      <w:r w:rsidR="00B318CC" w:rsidRPr="00726ECC">
        <w:rPr>
          <w:rFonts w:ascii="仿宋" w:eastAsia="仿宋" w:hAnsi="仿宋" w:cs="仿宋" w:hint="eastAsia"/>
          <w:sz w:val="32"/>
          <w:szCs w:val="32"/>
        </w:rPr>
        <w:t>正面角度人物行走动作原画制作方法；（</w:t>
      </w:r>
      <w:r w:rsidR="00B318CC" w:rsidRPr="00726ECC">
        <w:rPr>
          <w:rFonts w:ascii="仿宋" w:eastAsia="仿宋" w:hAnsi="仿宋" w:cs="仿宋"/>
          <w:sz w:val="32"/>
          <w:szCs w:val="32"/>
        </w:rPr>
        <w:t>3</w:t>
      </w:r>
      <w:r w:rsidR="00B318CC" w:rsidRPr="00726ECC">
        <w:rPr>
          <w:rFonts w:ascii="仿宋" w:eastAsia="仿宋" w:hAnsi="仿宋" w:cs="仿宋" w:hint="eastAsia"/>
          <w:sz w:val="32"/>
          <w:szCs w:val="32"/>
        </w:rPr>
        <w:t>）背面角度人物行走动作原画制作方法；（</w:t>
      </w:r>
      <w:r w:rsidR="00B318CC" w:rsidRPr="00726ECC">
        <w:rPr>
          <w:rFonts w:ascii="仿宋" w:eastAsia="仿宋" w:hAnsi="仿宋" w:cs="仿宋"/>
          <w:sz w:val="32"/>
          <w:szCs w:val="32"/>
        </w:rPr>
        <w:t>4</w:t>
      </w:r>
      <w:r w:rsidR="00B318CC" w:rsidRPr="00726ECC">
        <w:rPr>
          <w:rFonts w:ascii="仿宋" w:eastAsia="仿宋" w:hAnsi="仿宋" w:cs="仿宋" w:hint="eastAsia"/>
          <w:sz w:val="32"/>
          <w:szCs w:val="32"/>
        </w:rPr>
        <w:t>）人物走近动作原画制作方法；（</w:t>
      </w:r>
      <w:r w:rsidR="00B318CC" w:rsidRPr="00726ECC">
        <w:rPr>
          <w:rFonts w:ascii="仿宋" w:eastAsia="仿宋" w:hAnsi="仿宋" w:cs="仿宋"/>
          <w:sz w:val="32"/>
          <w:szCs w:val="32"/>
        </w:rPr>
        <w:t>5</w:t>
      </w:r>
      <w:r w:rsidR="00B318CC" w:rsidRPr="00726ECC">
        <w:rPr>
          <w:rFonts w:ascii="仿宋" w:eastAsia="仿宋" w:hAnsi="仿宋" w:cs="仿宋" w:hint="eastAsia"/>
          <w:sz w:val="32"/>
          <w:szCs w:val="32"/>
        </w:rPr>
        <w:t>）侧面角度人物奔跑动作原画制作方法；（</w:t>
      </w:r>
      <w:r w:rsidR="00B318CC" w:rsidRPr="00726ECC">
        <w:rPr>
          <w:rFonts w:ascii="仿宋" w:eastAsia="仿宋" w:hAnsi="仿宋" w:cs="仿宋"/>
          <w:sz w:val="32"/>
          <w:szCs w:val="32"/>
        </w:rPr>
        <w:t>6</w:t>
      </w:r>
      <w:r w:rsidR="00B318CC" w:rsidRPr="00726ECC">
        <w:rPr>
          <w:rFonts w:ascii="仿宋" w:eastAsia="仿宋" w:hAnsi="仿宋" w:cs="仿宋" w:hint="eastAsia"/>
          <w:sz w:val="32"/>
          <w:szCs w:val="32"/>
        </w:rPr>
        <w:t>）正面及背面人物奔跑动作原画制作方法；（</w:t>
      </w:r>
      <w:r w:rsidR="00B318CC" w:rsidRPr="00726ECC">
        <w:rPr>
          <w:rFonts w:ascii="仿宋" w:eastAsia="仿宋" w:hAnsi="仿宋" w:cs="仿宋"/>
          <w:sz w:val="32"/>
          <w:szCs w:val="32"/>
        </w:rPr>
        <w:t>7</w:t>
      </w:r>
      <w:r w:rsidR="00B318CC" w:rsidRPr="00726ECC">
        <w:rPr>
          <w:rFonts w:ascii="仿宋" w:eastAsia="仿宋" w:hAnsi="仿宋" w:cs="仿宋" w:hint="eastAsia"/>
          <w:sz w:val="32"/>
          <w:szCs w:val="32"/>
        </w:rPr>
        <w:t>）人物带透视角度跑近动作原画制作方法；（</w:t>
      </w:r>
      <w:r w:rsidR="00B318CC" w:rsidRPr="00726ECC">
        <w:rPr>
          <w:rFonts w:ascii="仿宋" w:eastAsia="仿宋" w:hAnsi="仿宋" w:cs="仿宋"/>
          <w:sz w:val="32"/>
          <w:szCs w:val="32"/>
        </w:rPr>
        <w:t>8</w:t>
      </w:r>
      <w:r w:rsidR="00B318CC" w:rsidRPr="00726ECC">
        <w:rPr>
          <w:rFonts w:ascii="仿宋" w:eastAsia="仿宋" w:hAnsi="仿宋" w:cs="仿宋" w:hint="eastAsia"/>
          <w:sz w:val="32"/>
          <w:szCs w:val="32"/>
        </w:rPr>
        <w:t>）侧面角度人物奔跑动作原画制作方法；（</w:t>
      </w:r>
      <w:r w:rsidR="00B318CC" w:rsidRPr="00726ECC">
        <w:rPr>
          <w:rFonts w:ascii="仿宋" w:eastAsia="仿宋" w:hAnsi="仿宋" w:cs="仿宋"/>
          <w:sz w:val="32"/>
          <w:szCs w:val="32"/>
        </w:rPr>
        <w:t>9</w:t>
      </w:r>
      <w:r w:rsidR="00B318CC" w:rsidRPr="00726ECC">
        <w:rPr>
          <w:rFonts w:ascii="仿宋" w:eastAsia="仿宋" w:hAnsi="仿宋" w:cs="仿宋" w:hint="eastAsia"/>
          <w:sz w:val="32"/>
          <w:szCs w:val="32"/>
        </w:rPr>
        <w:t>）人物立定跳跃动作原画制作方法；</w:t>
      </w:r>
      <w:r w:rsidR="007C0EB1" w:rsidRPr="00726ECC">
        <w:rPr>
          <w:rFonts w:ascii="仿宋" w:eastAsia="仿宋" w:hAnsi="仿宋" w:cs="仿宋" w:hint="eastAsia"/>
          <w:sz w:val="32"/>
          <w:szCs w:val="32"/>
        </w:rPr>
        <w:t>（</w:t>
      </w:r>
      <w:r w:rsidR="00726ECC" w:rsidRPr="00726ECC">
        <w:rPr>
          <w:rFonts w:ascii="仿宋" w:eastAsia="仿宋" w:hAnsi="仿宋" w:cs="仿宋"/>
          <w:sz w:val="32"/>
          <w:szCs w:val="32"/>
        </w:rPr>
        <w:t>10</w:t>
      </w:r>
      <w:r w:rsidR="007C0EB1" w:rsidRPr="00726ECC">
        <w:rPr>
          <w:rFonts w:ascii="仿宋" w:eastAsia="仿宋" w:hAnsi="仿宋" w:cs="仿宋" w:hint="eastAsia"/>
          <w:sz w:val="32"/>
          <w:szCs w:val="32"/>
        </w:rPr>
        <w:t>）人物助跑跳跃动作原画制作方法</w:t>
      </w:r>
      <w:r w:rsidRPr="00726ECC">
        <w:rPr>
          <w:rFonts w:ascii="仿宋" w:eastAsia="仿宋" w:hAnsi="仿宋" w:cs="仿宋" w:hint="eastAsia"/>
          <w:sz w:val="32"/>
          <w:szCs w:val="32"/>
        </w:rPr>
        <w:t>。</w:t>
      </w:r>
    </w:p>
    <w:p w14:paraId="594C3970" w14:textId="2FF48CD1" w:rsidR="00C62CD5" w:rsidRPr="00726ECC" w:rsidRDefault="00C62CD5" w:rsidP="00C62CD5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726ECC">
        <w:rPr>
          <w:rFonts w:ascii="仿宋" w:eastAsia="仿宋" w:hAnsi="仿宋" w:cs="仿宋" w:hint="eastAsia"/>
          <w:sz w:val="32"/>
          <w:szCs w:val="32"/>
        </w:rPr>
        <w:t>3.应用：（1）</w:t>
      </w:r>
      <w:r w:rsidR="007C0EB1" w:rsidRPr="00726ECC">
        <w:rPr>
          <w:rFonts w:ascii="仿宋" w:eastAsia="仿宋" w:hAnsi="仿宋" w:cs="仿宋" w:hint="eastAsia"/>
          <w:sz w:val="32"/>
          <w:szCs w:val="32"/>
        </w:rPr>
        <w:t>眼与眉的设计</w:t>
      </w:r>
      <w:r w:rsidRPr="00726ECC">
        <w:rPr>
          <w:rFonts w:ascii="仿宋" w:eastAsia="仿宋" w:hAnsi="仿宋" w:cs="仿宋" w:hint="eastAsia"/>
          <w:sz w:val="32"/>
          <w:szCs w:val="32"/>
        </w:rPr>
        <w:t>；（2）</w:t>
      </w:r>
      <w:r w:rsidR="007C0EB1" w:rsidRPr="00726ECC">
        <w:rPr>
          <w:rFonts w:ascii="仿宋" w:eastAsia="仿宋" w:hAnsi="仿宋" w:cs="仿宋" w:hint="eastAsia"/>
          <w:sz w:val="32"/>
          <w:szCs w:val="32"/>
        </w:rPr>
        <w:t>口型设计</w:t>
      </w:r>
      <w:r w:rsidRPr="00726ECC">
        <w:rPr>
          <w:rFonts w:ascii="仿宋" w:eastAsia="仿宋" w:hAnsi="仿宋" w:cs="仿宋" w:hint="eastAsia"/>
          <w:sz w:val="32"/>
          <w:szCs w:val="32"/>
        </w:rPr>
        <w:t>。</w:t>
      </w:r>
    </w:p>
    <w:p w14:paraId="5C44550D" w14:textId="26AB1979" w:rsidR="00C62CD5" w:rsidRPr="00726ECC" w:rsidRDefault="00C62CD5" w:rsidP="001429B2">
      <w:pPr>
        <w:spacing w:line="360" w:lineRule="auto"/>
        <w:ind w:firstLineChars="200" w:firstLine="640"/>
        <w:jc w:val="center"/>
        <w:rPr>
          <w:rFonts w:ascii="仿宋" w:eastAsia="仿宋" w:hAnsi="仿宋" w:cs="仿宋"/>
          <w:sz w:val="32"/>
          <w:szCs w:val="32"/>
        </w:rPr>
      </w:pPr>
      <w:r w:rsidRPr="00726ECC">
        <w:rPr>
          <w:rFonts w:ascii="仿宋" w:eastAsia="仿宋" w:hAnsi="仿宋" w:cs="仿宋" w:hint="eastAsia"/>
          <w:sz w:val="32"/>
          <w:szCs w:val="32"/>
        </w:rPr>
        <w:t xml:space="preserve">第四章  </w:t>
      </w:r>
      <w:r w:rsidR="007C0EB1" w:rsidRPr="00726ECC">
        <w:rPr>
          <w:rFonts w:ascii="仿宋" w:eastAsia="仿宋" w:hAnsi="仿宋" w:cs="仿宋" w:hint="eastAsia"/>
          <w:sz w:val="32"/>
          <w:szCs w:val="32"/>
        </w:rPr>
        <w:t>动物动作原画设计方法</w:t>
      </w:r>
    </w:p>
    <w:p w14:paraId="447FCBFC" w14:textId="51048AAA" w:rsidR="00C62CD5" w:rsidRPr="00726ECC" w:rsidRDefault="007C0EB1" w:rsidP="00C62CD5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726ECC">
        <w:rPr>
          <w:rFonts w:ascii="仿宋" w:eastAsia="仿宋" w:hAnsi="仿宋" w:cs="仿宋" w:hint="eastAsia"/>
          <w:sz w:val="32"/>
          <w:szCs w:val="32"/>
        </w:rPr>
        <w:t>哺乳动物分为拓行、趾行和蹄行动物，这是根据动物行走时不同的着地方式进行分类的</w:t>
      </w:r>
      <w:r w:rsidR="00C62CD5" w:rsidRPr="00726ECC">
        <w:rPr>
          <w:rFonts w:ascii="仿宋" w:eastAsia="仿宋" w:hAnsi="仿宋" w:cs="仿宋" w:hint="eastAsia"/>
          <w:sz w:val="32"/>
          <w:szCs w:val="32"/>
        </w:rPr>
        <w:t>。</w:t>
      </w:r>
    </w:p>
    <w:p w14:paraId="75C14A7A" w14:textId="7CE842AA" w:rsidR="00C62CD5" w:rsidRPr="00726ECC" w:rsidRDefault="00C62CD5" w:rsidP="00C62CD5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726ECC">
        <w:rPr>
          <w:rFonts w:ascii="仿宋" w:eastAsia="仿宋" w:hAnsi="仿宋" w:cs="仿宋" w:hint="eastAsia"/>
          <w:sz w:val="32"/>
          <w:szCs w:val="32"/>
        </w:rPr>
        <w:t>（一）</w:t>
      </w:r>
      <w:r w:rsidR="007C0EB1" w:rsidRPr="00726ECC">
        <w:rPr>
          <w:rFonts w:ascii="仿宋" w:eastAsia="仿宋" w:hAnsi="仿宋" w:cs="仿宋" w:hint="eastAsia"/>
          <w:sz w:val="32"/>
          <w:szCs w:val="32"/>
        </w:rPr>
        <w:t>哺乳动物中拓行、趾行和蹄行动物之间的动作区别</w:t>
      </w:r>
    </w:p>
    <w:p w14:paraId="3270DABE" w14:textId="28DC32A5" w:rsidR="007C0EB1" w:rsidRPr="00726ECC" w:rsidRDefault="00C62CD5" w:rsidP="00C62CD5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726ECC">
        <w:rPr>
          <w:rFonts w:ascii="仿宋" w:eastAsia="仿宋" w:hAnsi="仿宋" w:cs="仿宋" w:hint="eastAsia"/>
          <w:sz w:val="32"/>
          <w:szCs w:val="32"/>
        </w:rPr>
        <w:t>（二）</w:t>
      </w:r>
      <w:r w:rsidR="007C0EB1" w:rsidRPr="00726ECC">
        <w:rPr>
          <w:rFonts w:ascii="仿宋" w:eastAsia="仿宋" w:hAnsi="仿宋" w:cs="仿宋" w:hint="eastAsia"/>
          <w:sz w:val="32"/>
          <w:szCs w:val="32"/>
        </w:rPr>
        <w:t>拓行动物、趾行动物和蹄行动物</w:t>
      </w:r>
    </w:p>
    <w:p w14:paraId="74FB51CF" w14:textId="0B58017C" w:rsidR="00C62CD5" w:rsidRPr="00726ECC" w:rsidRDefault="00C62CD5" w:rsidP="00C62CD5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726ECC">
        <w:rPr>
          <w:rFonts w:ascii="仿宋" w:eastAsia="仿宋" w:hAnsi="仿宋" w:cs="仿宋" w:hint="eastAsia"/>
          <w:sz w:val="32"/>
          <w:szCs w:val="32"/>
        </w:rPr>
        <w:lastRenderedPageBreak/>
        <w:t>（三）</w:t>
      </w:r>
      <w:r w:rsidR="00C32337" w:rsidRPr="00726ECC">
        <w:rPr>
          <w:rFonts w:ascii="仿宋" w:eastAsia="仿宋" w:hAnsi="仿宋" w:cs="仿宋" w:hint="eastAsia"/>
          <w:sz w:val="32"/>
          <w:szCs w:val="32"/>
        </w:rPr>
        <w:t>禽类、鱼类</w:t>
      </w:r>
    </w:p>
    <w:p w14:paraId="62032BB1" w14:textId="2A659E6C" w:rsidR="00267FFA" w:rsidRPr="00726ECC" w:rsidRDefault="00D6212A" w:rsidP="00C62CD5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726ECC">
        <w:rPr>
          <w:rFonts w:ascii="仿宋" w:eastAsia="仿宋" w:hAnsi="仿宋" w:cs="仿宋" w:hint="eastAsia"/>
          <w:sz w:val="32"/>
          <w:szCs w:val="32"/>
        </w:rPr>
        <w:t>（四）</w:t>
      </w:r>
      <w:r w:rsidR="00C32337" w:rsidRPr="00726ECC">
        <w:rPr>
          <w:rFonts w:ascii="仿宋" w:eastAsia="仿宋" w:hAnsi="仿宋" w:cs="仿宋" w:hint="eastAsia"/>
          <w:sz w:val="32"/>
          <w:szCs w:val="32"/>
        </w:rPr>
        <w:t>两栖类动物</w:t>
      </w:r>
    </w:p>
    <w:p w14:paraId="4E663CDD" w14:textId="588FFF60" w:rsidR="00267FFA" w:rsidRPr="00726ECC" w:rsidRDefault="00D6212A" w:rsidP="00C62CD5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726ECC">
        <w:rPr>
          <w:rFonts w:ascii="仿宋" w:eastAsia="仿宋" w:hAnsi="仿宋" w:cs="仿宋" w:hint="eastAsia"/>
          <w:sz w:val="32"/>
          <w:szCs w:val="32"/>
        </w:rPr>
        <w:t>（五）</w:t>
      </w:r>
      <w:r w:rsidR="00C32337" w:rsidRPr="00726ECC">
        <w:rPr>
          <w:rFonts w:ascii="仿宋" w:eastAsia="仿宋" w:hAnsi="仿宋" w:cs="仿宋" w:hint="eastAsia"/>
          <w:sz w:val="32"/>
          <w:szCs w:val="32"/>
        </w:rPr>
        <w:t>虫类</w:t>
      </w:r>
    </w:p>
    <w:p w14:paraId="5359E95F" w14:textId="271B341E" w:rsidR="00C62CD5" w:rsidRPr="00726ECC" w:rsidRDefault="00C62CD5" w:rsidP="00C32337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726ECC">
        <w:rPr>
          <w:rFonts w:ascii="仿宋" w:eastAsia="仿宋" w:hAnsi="仿宋" w:cs="仿宋" w:hint="eastAsia"/>
          <w:sz w:val="32"/>
          <w:szCs w:val="32"/>
        </w:rPr>
        <w:t>1.识记：</w:t>
      </w:r>
      <w:r w:rsidR="00C32337" w:rsidRPr="00726ECC">
        <w:rPr>
          <w:rFonts w:ascii="仿宋" w:eastAsia="仿宋" w:hAnsi="仿宋" w:cs="仿宋" w:hint="eastAsia"/>
          <w:sz w:val="32"/>
          <w:szCs w:val="32"/>
        </w:rPr>
        <w:t>哺乳动物中拓行、趾行和蹄行动物之间的动作区别。</w:t>
      </w:r>
    </w:p>
    <w:p w14:paraId="3B5AC9F6" w14:textId="7B9A6DF4" w:rsidR="00C62CD5" w:rsidRPr="00726ECC" w:rsidRDefault="00C62CD5" w:rsidP="00C62CD5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726ECC">
        <w:rPr>
          <w:rFonts w:ascii="仿宋" w:eastAsia="仿宋" w:hAnsi="仿宋" w:cs="仿宋" w:hint="eastAsia"/>
          <w:sz w:val="32"/>
          <w:szCs w:val="32"/>
        </w:rPr>
        <w:t>2.领会：（1）</w:t>
      </w:r>
      <w:r w:rsidR="00C32337" w:rsidRPr="00726ECC">
        <w:rPr>
          <w:rFonts w:ascii="仿宋" w:eastAsia="仿宋" w:hAnsi="仿宋" w:cs="仿宋" w:hint="eastAsia"/>
          <w:sz w:val="32"/>
          <w:szCs w:val="32"/>
        </w:rPr>
        <w:t>熊爬行、直立行走动作原画设计</w:t>
      </w:r>
      <w:r w:rsidRPr="00726ECC">
        <w:rPr>
          <w:rFonts w:ascii="仿宋" w:eastAsia="仿宋" w:hAnsi="仿宋" w:cs="仿宋" w:hint="eastAsia"/>
          <w:sz w:val="32"/>
          <w:szCs w:val="32"/>
        </w:rPr>
        <w:t>；（2）</w:t>
      </w:r>
      <w:r w:rsidR="00C32337" w:rsidRPr="00726ECC">
        <w:rPr>
          <w:rFonts w:ascii="仿宋" w:eastAsia="仿宋" w:hAnsi="仿宋" w:cs="仿宋" w:hint="eastAsia"/>
          <w:sz w:val="32"/>
          <w:szCs w:val="32"/>
        </w:rPr>
        <w:t>猫科、犬科动物行走、奔跑动作原画设计；（3）马行走、奔跑、跳跃动作原画设计</w:t>
      </w:r>
      <w:r w:rsidRPr="00726ECC">
        <w:rPr>
          <w:rFonts w:ascii="仿宋" w:eastAsia="仿宋" w:hAnsi="仿宋" w:cs="仿宋" w:hint="eastAsia"/>
          <w:sz w:val="32"/>
          <w:szCs w:val="32"/>
        </w:rPr>
        <w:t>。</w:t>
      </w:r>
    </w:p>
    <w:p w14:paraId="32B0C3DD" w14:textId="72ED7ABA" w:rsidR="00E2563A" w:rsidRPr="00726ECC" w:rsidRDefault="00C62CD5" w:rsidP="00E2563A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726ECC">
        <w:rPr>
          <w:rFonts w:ascii="仿宋" w:eastAsia="仿宋" w:hAnsi="仿宋" w:cs="仿宋" w:hint="eastAsia"/>
          <w:sz w:val="32"/>
          <w:szCs w:val="32"/>
        </w:rPr>
        <w:t>3.应用：</w:t>
      </w:r>
      <w:r w:rsidR="00C32337" w:rsidRPr="00726ECC">
        <w:rPr>
          <w:rFonts w:ascii="仿宋" w:eastAsia="仿宋" w:hAnsi="仿宋" w:cs="仿宋" w:hint="eastAsia"/>
          <w:sz w:val="32"/>
          <w:szCs w:val="32"/>
        </w:rPr>
        <w:t>鱼类、两栖动物、虫类各类动作原画设计</w:t>
      </w:r>
      <w:r w:rsidRPr="00726ECC">
        <w:rPr>
          <w:rFonts w:ascii="仿宋" w:eastAsia="仿宋" w:hAnsi="仿宋" w:cs="仿宋" w:hint="eastAsia"/>
          <w:sz w:val="32"/>
          <w:szCs w:val="32"/>
        </w:rPr>
        <w:t>。</w:t>
      </w:r>
    </w:p>
    <w:p w14:paraId="2453B8B9" w14:textId="2500201C" w:rsidR="00C32337" w:rsidRPr="00726ECC" w:rsidRDefault="00C32337" w:rsidP="00C32337">
      <w:pPr>
        <w:spacing w:line="360" w:lineRule="auto"/>
        <w:ind w:firstLineChars="200" w:firstLine="640"/>
        <w:jc w:val="center"/>
        <w:rPr>
          <w:rFonts w:ascii="仿宋" w:eastAsia="仿宋" w:hAnsi="仿宋" w:cs="仿宋"/>
          <w:sz w:val="32"/>
          <w:szCs w:val="32"/>
        </w:rPr>
      </w:pPr>
      <w:r w:rsidRPr="00726ECC">
        <w:rPr>
          <w:rFonts w:ascii="仿宋" w:eastAsia="仿宋" w:hAnsi="仿宋" w:cs="仿宋" w:hint="eastAsia"/>
          <w:sz w:val="32"/>
          <w:szCs w:val="32"/>
        </w:rPr>
        <w:t xml:space="preserve">第五章  </w:t>
      </w:r>
      <w:r w:rsidR="00ED227B" w:rsidRPr="00726ECC">
        <w:rPr>
          <w:rFonts w:ascii="仿宋" w:eastAsia="仿宋" w:hAnsi="仿宋" w:cs="仿宋" w:hint="eastAsia"/>
          <w:sz w:val="32"/>
          <w:szCs w:val="32"/>
        </w:rPr>
        <w:t>自然现象表达与应用</w:t>
      </w:r>
    </w:p>
    <w:p w14:paraId="58FE3318" w14:textId="7B056DBC" w:rsidR="00790EEC" w:rsidRPr="00726ECC" w:rsidRDefault="00790EEC" w:rsidP="00C32337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726ECC">
        <w:rPr>
          <w:rFonts w:ascii="仿宋" w:eastAsia="仿宋" w:hAnsi="仿宋" w:cs="仿宋" w:hint="eastAsia"/>
          <w:sz w:val="32"/>
          <w:szCs w:val="32"/>
        </w:rPr>
        <w:t>在动画制作中，除角色在银幕上的表演外，在背景处理上会遇到各种自然现象，这里对以下几种自然现象进行分析。</w:t>
      </w:r>
    </w:p>
    <w:p w14:paraId="17C7A459" w14:textId="4149FA17" w:rsidR="00C32337" w:rsidRPr="00726ECC" w:rsidRDefault="00C32337" w:rsidP="00C32337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726ECC">
        <w:rPr>
          <w:rFonts w:ascii="仿宋" w:eastAsia="仿宋" w:hAnsi="仿宋" w:cs="仿宋" w:hint="eastAsia"/>
          <w:sz w:val="32"/>
          <w:szCs w:val="32"/>
        </w:rPr>
        <w:t>（一）</w:t>
      </w:r>
      <w:r w:rsidR="00790EEC" w:rsidRPr="00726ECC">
        <w:rPr>
          <w:rFonts w:ascii="仿宋" w:eastAsia="仿宋" w:hAnsi="仿宋" w:cs="仿宋" w:hint="eastAsia"/>
          <w:sz w:val="32"/>
          <w:szCs w:val="32"/>
        </w:rPr>
        <w:t>水的动作原画设计</w:t>
      </w:r>
    </w:p>
    <w:p w14:paraId="1D3393F6" w14:textId="124743CF" w:rsidR="00790EEC" w:rsidRPr="00726ECC" w:rsidRDefault="00C32337" w:rsidP="00790EEC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726ECC">
        <w:rPr>
          <w:rFonts w:ascii="仿宋" w:eastAsia="仿宋" w:hAnsi="仿宋" w:cs="仿宋" w:hint="eastAsia"/>
          <w:sz w:val="32"/>
          <w:szCs w:val="32"/>
        </w:rPr>
        <w:t>（二）</w:t>
      </w:r>
      <w:r w:rsidR="00790EEC" w:rsidRPr="00726ECC">
        <w:rPr>
          <w:rFonts w:ascii="仿宋" w:eastAsia="仿宋" w:hAnsi="仿宋" w:cs="仿宋" w:hint="eastAsia"/>
          <w:sz w:val="32"/>
          <w:szCs w:val="32"/>
        </w:rPr>
        <w:t>火的动作原画设计</w:t>
      </w:r>
    </w:p>
    <w:p w14:paraId="407F7532" w14:textId="56CFD8D9" w:rsidR="00C32337" w:rsidRPr="00726ECC" w:rsidRDefault="00C32337" w:rsidP="00C32337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726ECC">
        <w:rPr>
          <w:rFonts w:ascii="仿宋" w:eastAsia="仿宋" w:hAnsi="仿宋" w:cs="仿宋" w:hint="eastAsia"/>
          <w:sz w:val="32"/>
          <w:szCs w:val="32"/>
        </w:rPr>
        <w:t>（三）</w:t>
      </w:r>
      <w:r w:rsidR="004C299A" w:rsidRPr="00726ECC">
        <w:rPr>
          <w:rFonts w:ascii="仿宋" w:eastAsia="仿宋" w:hAnsi="仿宋" w:cs="仿宋" w:hint="eastAsia"/>
          <w:sz w:val="32"/>
          <w:szCs w:val="32"/>
        </w:rPr>
        <w:t>风、雨、雪、雷电的动作原画设计</w:t>
      </w:r>
    </w:p>
    <w:p w14:paraId="74BFC751" w14:textId="326FFFD5" w:rsidR="00C32337" w:rsidRPr="00726ECC" w:rsidRDefault="00C32337" w:rsidP="00C32337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726ECC">
        <w:rPr>
          <w:rFonts w:ascii="仿宋" w:eastAsia="仿宋" w:hAnsi="仿宋" w:cs="仿宋" w:hint="eastAsia"/>
          <w:sz w:val="32"/>
          <w:szCs w:val="32"/>
        </w:rPr>
        <w:t>（四）</w:t>
      </w:r>
      <w:r w:rsidR="004C299A" w:rsidRPr="00726ECC">
        <w:rPr>
          <w:rFonts w:ascii="仿宋" w:eastAsia="仿宋" w:hAnsi="仿宋" w:cs="仿宋" w:hint="eastAsia"/>
          <w:sz w:val="32"/>
          <w:szCs w:val="32"/>
        </w:rPr>
        <w:t>爆炸和烟尘的动作原画设计</w:t>
      </w:r>
    </w:p>
    <w:p w14:paraId="67810D9C" w14:textId="09F79D2D" w:rsidR="00C32337" w:rsidRPr="00726ECC" w:rsidRDefault="00C32337" w:rsidP="00C32337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726ECC">
        <w:rPr>
          <w:rFonts w:ascii="仿宋" w:eastAsia="仿宋" w:hAnsi="仿宋" w:cs="仿宋" w:hint="eastAsia"/>
          <w:sz w:val="32"/>
          <w:szCs w:val="32"/>
        </w:rPr>
        <w:t>1.识记：</w:t>
      </w:r>
      <w:r w:rsidR="004C299A" w:rsidRPr="00726ECC">
        <w:rPr>
          <w:rFonts w:ascii="仿宋" w:eastAsia="仿宋" w:hAnsi="仿宋" w:cs="仿宋" w:hint="eastAsia"/>
          <w:sz w:val="32"/>
          <w:szCs w:val="32"/>
        </w:rPr>
        <w:t>水滴、水花、海浪</w:t>
      </w:r>
      <w:r w:rsidRPr="00726ECC">
        <w:rPr>
          <w:rFonts w:ascii="仿宋" w:eastAsia="仿宋" w:hAnsi="仿宋" w:cs="仿宋" w:hint="eastAsia"/>
          <w:sz w:val="32"/>
          <w:szCs w:val="32"/>
        </w:rPr>
        <w:t>。</w:t>
      </w:r>
    </w:p>
    <w:p w14:paraId="5CF41095" w14:textId="198A3F9C" w:rsidR="00C32337" w:rsidRPr="00726ECC" w:rsidRDefault="00C32337" w:rsidP="00C32337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726ECC">
        <w:rPr>
          <w:rFonts w:ascii="仿宋" w:eastAsia="仿宋" w:hAnsi="仿宋" w:cs="仿宋" w:hint="eastAsia"/>
          <w:sz w:val="32"/>
          <w:szCs w:val="32"/>
        </w:rPr>
        <w:t>2.领会：（1）</w:t>
      </w:r>
      <w:r w:rsidR="004C299A" w:rsidRPr="00726ECC">
        <w:rPr>
          <w:rFonts w:ascii="仿宋" w:eastAsia="仿宋" w:hAnsi="仿宋" w:cs="仿宋" w:hint="eastAsia"/>
          <w:sz w:val="32"/>
          <w:szCs w:val="32"/>
        </w:rPr>
        <w:t>风运动原画三要素；（</w:t>
      </w:r>
      <w:r w:rsidR="004C299A" w:rsidRPr="00726ECC">
        <w:rPr>
          <w:rFonts w:ascii="仿宋" w:eastAsia="仿宋" w:hAnsi="仿宋" w:cs="仿宋"/>
          <w:sz w:val="32"/>
          <w:szCs w:val="32"/>
        </w:rPr>
        <w:t>2</w:t>
      </w:r>
      <w:r w:rsidR="004C299A" w:rsidRPr="00726ECC">
        <w:rPr>
          <w:rFonts w:ascii="仿宋" w:eastAsia="仿宋" w:hAnsi="仿宋" w:cs="仿宋" w:hint="eastAsia"/>
          <w:sz w:val="32"/>
          <w:szCs w:val="32"/>
        </w:rPr>
        <w:t>）雷电原画的两种表现方法</w:t>
      </w:r>
      <w:r w:rsidRPr="00726ECC">
        <w:rPr>
          <w:rFonts w:ascii="仿宋" w:eastAsia="仿宋" w:hAnsi="仿宋" w:cs="仿宋" w:hint="eastAsia"/>
          <w:sz w:val="32"/>
          <w:szCs w:val="32"/>
        </w:rPr>
        <w:t>。</w:t>
      </w:r>
    </w:p>
    <w:p w14:paraId="1A2D0816" w14:textId="284A29EE" w:rsidR="00C32337" w:rsidRPr="00726ECC" w:rsidRDefault="00C32337" w:rsidP="00C32337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726ECC">
        <w:rPr>
          <w:rFonts w:ascii="仿宋" w:eastAsia="仿宋" w:hAnsi="仿宋" w:cs="仿宋" w:hint="eastAsia"/>
          <w:sz w:val="32"/>
          <w:szCs w:val="32"/>
        </w:rPr>
        <w:t>3.应用：</w:t>
      </w:r>
      <w:r w:rsidR="004C299A" w:rsidRPr="00726ECC">
        <w:rPr>
          <w:rFonts w:ascii="仿宋" w:eastAsia="仿宋" w:hAnsi="仿宋" w:cs="仿宋" w:hint="eastAsia"/>
          <w:sz w:val="32"/>
          <w:szCs w:val="32"/>
        </w:rPr>
        <w:t>表现爆炸动画时的三个要点</w:t>
      </w:r>
      <w:r w:rsidRPr="00726ECC">
        <w:rPr>
          <w:rFonts w:ascii="仿宋" w:eastAsia="仿宋" w:hAnsi="仿宋" w:cs="仿宋" w:hint="eastAsia"/>
          <w:sz w:val="32"/>
          <w:szCs w:val="32"/>
        </w:rPr>
        <w:t>。</w:t>
      </w:r>
    </w:p>
    <w:p w14:paraId="72AEBB60" w14:textId="4648030B" w:rsidR="00ED227B" w:rsidRPr="00726ECC" w:rsidRDefault="00ED227B" w:rsidP="00ED227B">
      <w:pPr>
        <w:spacing w:line="360" w:lineRule="auto"/>
        <w:ind w:firstLineChars="200" w:firstLine="640"/>
        <w:jc w:val="center"/>
        <w:rPr>
          <w:rFonts w:ascii="仿宋" w:eastAsia="仿宋" w:hAnsi="仿宋" w:cs="仿宋"/>
          <w:sz w:val="32"/>
          <w:szCs w:val="32"/>
        </w:rPr>
      </w:pPr>
      <w:r w:rsidRPr="00726ECC">
        <w:rPr>
          <w:rFonts w:ascii="仿宋" w:eastAsia="仿宋" w:hAnsi="仿宋" w:cs="仿宋" w:hint="eastAsia"/>
          <w:sz w:val="32"/>
          <w:szCs w:val="32"/>
        </w:rPr>
        <w:t xml:space="preserve">第六章  </w:t>
      </w:r>
      <w:r w:rsidR="004C299A" w:rsidRPr="00726ECC">
        <w:rPr>
          <w:rFonts w:ascii="仿宋" w:eastAsia="仿宋" w:hAnsi="仿宋" w:cs="仿宋" w:hint="eastAsia"/>
          <w:sz w:val="32"/>
          <w:szCs w:val="32"/>
        </w:rPr>
        <w:t>综合应用范例</w:t>
      </w:r>
    </w:p>
    <w:p w14:paraId="34575108" w14:textId="23488E02" w:rsidR="00ED227B" w:rsidRPr="00726ECC" w:rsidRDefault="00604C75" w:rsidP="00ED227B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726ECC">
        <w:rPr>
          <w:rFonts w:ascii="仿宋" w:eastAsia="仿宋" w:hAnsi="仿宋" w:cs="仿宋" w:hint="eastAsia"/>
          <w:sz w:val="32"/>
          <w:szCs w:val="32"/>
        </w:rPr>
        <w:t>为人类角色设计动作时，为了能更加准确地表达整套动</w:t>
      </w:r>
      <w:r w:rsidRPr="00726ECC">
        <w:rPr>
          <w:rFonts w:ascii="仿宋" w:eastAsia="仿宋" w:hAnsi="仿宋" w:cs="仿宋" w:hint="eastAsia"/>
          <w:sz w:val="32"/>
          <w:szCs w:val="32"/>
        </w:rPr>
        <w:lastRenderedPageBreak/>
        <w:t>作，我们可以先实拍下来，再根据序列帧进行分析</w:t>
      </w:r>
      <w:r w:rsidR="00ED227B" w:rsidRPr="00726ECC">
        <w:rPr>
          <w:rFonts w:ascii="仿宋" w:eastAsia="仿宋" w:hAnsi="仿宋" w:cs="仿宋" w:hint="eastAsia"/>
          <w:sz w:val="32"/>
          <w:szCs w:val="32"/>
        </w:rPr>
        <w:t>。</w:t>
      </w:r>
    </w:p>
    <w:p w14:paraId="14CC5CD3" w14:textId="3E78CCF0" w:rsidR="00ED227B" w:rsidRPr="00726ECC" w:rsidRDefault="00ED227B" w:rsidP="00ED227B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726ECC">
        <w:rPr>
          <w:rFonts w:ascii="仿宋" w:eastAsia="仿宋" w:hAnsi="仿宋" w:cs="仿宋" w:hint="eastAsia"/>
          <w:sz w:val="32"/>
          <w:szCs w:val="32"/>
        </w:rPr>
        <w:t>（一）</w:t>
      </w:r>
      <w:r w:rsidR="00604C75" w:rsidRPr="00726ECC">
        <w:rPr>
          <w:rFonts w:ascii="仿宋" w:eastAsia="仿宋" w:hAnsi="仿宋" w:cs="仿宋" w:hint="eastAsia"/>
          <w:sz w:val="32"/>
          <w:szCs w:val="32"/>
        </w:rPr>
        <w:t>单人及双人综合性动作原画设计范例</w:t>
      </w:r>
    </w:p>
    <w:p w14:paraId="7F11D7FA" w14:textId="7F781D83" w:rsidR="00ED227B" w:rsidRPr="00726ECC" w:rsidRDefault="00ED227B" w:rsidP="00ED227B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726ECC">
        <w:rPr>
          <w:rFonts w:ascii="仿宋" w:eastAsia="仿宋" w:hAnsi="仿宋" w:cs="仿宋" w:hint="eastAsia"/>
          <w:sz w:val="32"/>
          <w:szCs w:val="32"/>
        </w:rPr>
        <w:t>（二）</w:t>
      </w:r>
      <w:r w:rsidR="00604C75" w:rsidRPr="00726ECC">
        <w:rPr>
          <w:rFonts w:ascii="仿宋" w:eastAsia="仿宋" w:hAnsi="仿宋" w:cs="仿宋" w:hint="eastAsia"/>
          <w:sz w:val="32"/>
          <w:szCs w:val="32"/>
        </w:rPr>
        <w:t>拟人化动物形象动作原画设计范例</w:t>
      </w:r>
    </w:p>
    <w:p w14:paraId="4AF876D5" w14:textId="65A1FD6A" w:rsidR="00ED227B" w:rsidRPr="00726ECC" w:rsidRDefault="00ED227B" w:rsidP="00ED227B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726ECC">
        <w:rPr>
          <w:rFonts w:ascii="仿宋" w:eastAsia="仿宋" w:hAnsi="仿宋" w:cs="仿宋" w:hint="eastAsia"/>
          <w:sz w:val="32"/>
          <w:szCs w:val="32"/>
        </w:rPr>
        <w:t>1.识记：</w:t>
      </w:r>
      <w:r w:rsidR="00604C75" w:rsidRPr="00726ECC">
        <w:rPr>
          <w:rFonts w:ascii="仿宋" w:eastAsia="仿宋" w:hAnsi="仿宋" w:cs="仿宋" w:hint="eastAsia"/>
          <w:sz w:val="32"/>
          <w:szCs w:val="32"/>
        </w:rPr>
        <w:t>（1）单人舞蹈动作原画设计；（2）双人打斗动作原画设计</w:t>
      </w:r>
      <w:r w:rsidRPr="00726ECC">
        <w:rPr>
          <w:rFonts w:ascii="仿宋" w:eastAsia="仿宋" w:hAnsi="仿宋" w:cs="仿宋" w:hint="eastAsia"/>
          <w:sz w:val="32"/>
          <w:szCs w:val="32"/>
        </w:rPr>
        <w:t>。</w:t>
      </w:r>
    </w:p>
    <w:p w14:paraId="38F3B07B" w14:textId="71F37FF0" w:rsidR="00ED227B" w:rsidRPr="00726ECC" w:rsidRDefault="00ED227B" w:rsidP="00ED227B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726ECC">
        <w:rPr>
          <w:rFonts w:ascii="仿宋" w:eastAsia="仿宋" w:hAnsi="仿宋" w:cs="仿宋" w:hint="eastAsia"/>
          <w:sz w:val="32"/>
          <w:szCs w:val="32"/>
        </w:rPr>
        <w:t>2.领会：（1）</w:t>
      </w:r>
      <w:r w:rsidR="00604C75" w:rsidRPr="00726ECC">
        <w:rPr>
          <w:rFonts w:ascii="仿宋" w:eastAsia="仿宋" w:hAnsi="仿宋" w:cs="仿宋" w:hint="eastAsia"/>
          <w:sz w:val="32"/>
          <w:szCs w:val="32"/>
        </w:rPr>
        <w:t>美人鱼优雅动作原画设计</w:t>
      </w:r>
      <w:r w:rsidRPr="00726ECC">
        <w:rPr>
          <w:rFonts w:ascii="仿宋" w:eastAsia="仿宋" w:hAnsi="仿宋" w:cs="仿宋" w:hint="eastAsia"/>
          <w:sz w:val="32"/>
          <w:szCs w:val="32"/>
        </w:rPr>
        <w:t>；（2）</w:t>
      </w:r>
      <w:r w:rsidR="00604C75" w:rsidRPr="00726ECC">
        <w:rPr>
          <w:rFonts w:ascii="仿宋" w:eastAsia="仿宋" w:hAnsi="仿宋" w:cs="仿宋" w:hint="eastAsia"/>
          <w:sz w:val="32"/>
          <w:szCs w:val="32"/>
        </w:rPr>
        <w:t>拟人化直立行走动物原画设计</w:t>
      </w:r>
      <w:r w:rsidRPr="00726ECC">
        <w:rPr>
          <w:rFonts w:ascii="仿宋" w:eastAsia="仿宋" w:hAnsi="仿宋" w:cs="仿宋" w:hint="eastAsia"/>
          <w:sz w:val="32"/>
          <w:szCs w:val="32"/>
        </w:rPr>
        <w:t>。</w:t>
      </w:r>
    </w:p>
    <w:p w14:paraId="77C6361F" w14:textId="14C55751" w:rsidR="00ED227B" w:rsidRPr="00726ECC" w:rsidRDefault="00ED227B" w:rsidP="00ED227B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726ECC">
        <w:rPr>
          <w:rFonts w:ascii="仿宋" w:eastAsia="仿宋" w:hAnsi="仿宋" w:cs="仿宋" w:hint="eastAsia"/>
          <w:sz w:val="32"/>
          <w:szCs w:val="32"/>
        </w:rPr>
        <w:t>3.应用：</w:t>
      </w:r>
      <w:r w:rsidR="00604C75" w:rsidRPr="00726ECC">
        <w:rPr>
          <w:rFonts w:ascii="仿宋" w:eastAsia="仿宋" w:hAnsi="仿宋" w:cs="仿宋" w:hint="eastAsia"/>
          <w:sz w:val="32"/>
          <w:szCs w:val="32"/>
        </w:rPr>
        <w:t>（1）拟人化昆虫及爬行动物动作原画；（</w:t>
      </w:r>
      <w:r w:rsidR="00604C75" w:rsidRPr="00726ECC">
        <w:rPr>
          <w:rFonts w:ascii="仿宋" w:eastAsia="仿宋" w:hAnsi="仿宋" w:cs="仿宋"/>
          <w:sz w:val="32"/>
          <w:szCs w:val="32"/>
        </w:rPr>
        <w:t>2</w:t>
      </w:r>
      <w:r w:rsidR="00604C75" w:rsidRPr="00726ECC">
        <w:rPr>
          <w:rFonts w:ascii="仿宋" w:eastAsia="仿宋" w:hAnsi="仿宋" w:cs="仿宋" w:hint="eastAsia"/>
          <w:sz w:val="32"/>
          <w:szCs w:val="32"/>
        </w:rPr>
        <w:t>）拟人化动物表情动作原画</w:t>
      </w:r>
      <w:r w:rsidRPr="00726ECC">
        <w:rPr>
          <w:rFonts w:ascii="仿宋" w:eastAsia="仿宋" w:hAnsi="仿宋" w:cs="仿宋" w:hint="eastAsia"/>
          <w:sz w:val="32"/>
          <w:szCs w:val="32"/>
        </w:rPr>
        <w:t>。</w:t>
      </w:r>
    </w:p>
    <w:p w14:paraId="456C2BD1" w14:textId="77777777" w:rsidR="00943110" w:rsidRPr="00726ECC" w:rsidRDefault="00943110" w:rsidP="00C62CD5">
      <w:pPr>
        <w:rPr>
          <w:rFonts w:ascii="仿宋" w:eastAsia="仿宋" w:hAnsi="仿宋" w:cs="仿宋"/>
          <w:sz w:val="32"/>
          <w:szCs w:val="32"/>
        </w:rPr>
      </w:pPr>
    </w:p>
    <w:p w14:paraId="75FA91F4" w14:textId="0F5EDDB5" w:rsidR="00C62CD5" w:rsidRPr="00726ECC" w:rsidRDefault="00C62CD5" w:rsidP="00C62CD5">
      <w:pPr>
        <w:rPr>
          <w:rFonts w:ascii="Times New Roman Regular" w:hAnsi="Times New Roman Regular" w:cs="Times New Roman Regular"/>
          <w:sz w:val="36"/>
          <w:szCs w:val="36"/>
        </w:rPr>
      </w:pPr>
      <w:r w:rsidRPr="00726ECC">
        <w:rPr>
          <w:rFonts w:ascii="Times New Roman Regular" w:hAnsi="Times New Roman Regular" w:cs="Times New Roman Regular"/>
          <w:sz w:val="36"/>
          <w:szCs w:val="36"/>
        </w:rPr>
        <w:t>【</w:t>
      </w:r>
      <w:r w:rsidRPr="00726ECC">
        <w:rPr>
          <w:rFonts w:ascii="Times New Roman Regular" w:hAnsi="Times New Roman Regular" w:cs="Times New Roman Regular"/>
          <w:b/>
          <w:sz w:val="36"/>
          <w:szCs w:val="36"/>
        </w:rPr>
        <w:t>附录</w:t>
      </w:r>
      <w:r w:rsidRPr="00726ECC">
        <w:rPr>
          <w:rFonts w:ascii="Times New Roman Regular" w:hAnsi="Times New Roman Regular" w:cs="Times New Roman Regular"/>
          <w:sz w:val="36"/>
          <w:szCs w:val="36"/>
        </w:rPr>
        <w:t>】</w:t>
      </w:r>
    </w:p>
    <w:p w14:paraId="28BE27AA" w14:textId="77777777" w:rsidR="00C62CD5" w:rsidRPr="00726ECC" w:rsidRDefault="00C62CD5" w:rsidP="00C62CD5">
      <w:pPr>
        <w:jc w:val="center"/>
        <w:rPr>
          <w:rFonts w:ascii="Times New Roman Regular" w:eastAsia="黑体" w:hAnsi="Times New Roman Regular" w:cs="Times New Roman Regular"/>
          <w:sz w:val="36"/>
          <w:szCs w:val="36"/>
        </w:rPr>
      </w:pPr>
      <w:r w:rsidRPr="00726ECC">
        <w:rPr>
          <w:rFonts w:ascii="Times New Roman Regular" w:eastAsia="黑体" w:hAnsi="Times New Roman Regular" w:cs="Times New Roman Regular"/>
          <w:sz w:val="36"/>
          <w:szCs w:val="36"/>
        </w:rPr>
        <w:t>题型例举</w:t>
      </w:r>
    </w:p>
    <w:p w14:paraId="22047F80" w14:textId="316F3EE7" w:rsidR="00C62CD5" w:rsidRPr="00726ECC" w:rsidRDefault="00C62CD5" w:rsidP="00C62CD5">
      <w:pPr>
        <w:widowControl/>
        <w:tabs>
          <w:tab w:val="left" w:pos="420"/>
          <w:tab w:val="left" w:pos="4200"/>
        </w:tabs>
        <w:spacing w:line="360" w:lineRule="exact"/>
        <w:ind w:left="444" w:hangingChars="185" w:hanging="444"/>
        <w:jc w:val="left"/>
        <w:rPr>
          <w:rFonts w:ascii="楷体_GB2312" w:eastAsia="黑体"/>
          <w:sz w:val="24"/>
        </w:rPr>
      </w:pPr>
      <w:r w:rsidRPr="00726ECC">
        <w:rPr>
          <w:rFonts w:ascii="楷体_GB2312" w:eastAsia="黑体" w:hint="eastAsia"/>
          <w:sz w:val="24"/>
        </w:rPr>
        <w:t>一、单项选择题：本大题共</w:t>
      </w:r>
      <w:r w:rsidR="00F80863" w:rsidRPr="00726ECC">
        <w:rPr>
          <w:rFonts w:ascii="楷体_GB2312" w:eastAsia="黑体"/>
          <w:sz w:val="24"/>
        </w:rPr>
        <w:t>20</w:t>
      </w:r>
      <w:r w:rsidRPr="00726ECC">
        <w:rPr>
          <w:rFonts w:ascii="楷体_GB2312" w:eastAsia="黑体" w:hint="eastAsia"/>
          <w:sz w:val="24"/>
        </w:rPr>
        <w:t>小题，每小题</w:t>
      </w:r>
      <w:r w:rsidR="00F80863" w:rsidRPr="00726ECC">
        <w:rPr>
          <w:rFonts w:ascii="楷体_GB2312" w:eastAsia="黑体"/>
          <w:sz w:val="24"/>
        </w:rPr>
        <w:t>1</w:t>
      </w:r>
      <w:r w:rsidRPr="00726ECC">
        <w:rPr>
          <w:rFonts w:ascii="楷体_GB2312" w:eastAsia="黑体" w:hint="eastAsia"/>
          <w:sz w:val="24"/>
        </w:rPr>
        <w:t>分，共</w:t>
      </w:r>
      <w:r w:rsidR="00F80863" w:rsidRPr="00726ECC">
        <w:rPr>
          <w:rFonts w:ascii="楷体_GB2312" w:eastAsia="黑体"/>
          <w:sz w:val="24"/>
        </w:rPr>
        <w:t>20</w:t>
      </w:r>
      <w:r w:rsidRPr="00726ECC">
        <w:rPr>
          <w:rFonts w:ascii="楷体_GB2312" w:eastAsia="黑体" w:hint="eastAsia"/>
          <w:sz w:val="24"/>
        </w:rPr>
        <w:t>分。在每小题列出的备选项中只有一项是最符合题目要求的，请将其选出。</w:t>
      </w:r>
    </w:p>
    <w:p w14:paraId="219C03B4" w14:textId="628FC062" w:rsidR="00C62CD5" w:rsidRPr="00726ECC" w:rsidRDefault="00C62CD5" w:rsidP="00C62CD5">
      <w:pPr>
        <w:spacing w:line="360" w:lineRule="exact"/>
        <w:rPr>
          <w:sz w:val="24"/>
        </w:rPr>
      </w:pPr>
      <w:r w:rsidRPr="00726ECC">
        <w:rPr>
          <w:rFonts w:hint="eastAsia"/>
          <w:sz w:val="24"/>
        </w:rPr>
        <w:t>1</w:t>
      </w:r>
      <w:r w:rsidRPr="00726ECC">
        <w:rPr>
          <w:rFonts w:hAnsi="宋体" w:hint="eastAsia"/>
          <w:sz w:val="24"/>
        </w:rPr>
        <w:t>．</w:t>
      </w:r>
      <w:r w:rsidR="00604C75" w:rsidRPr="00726ECC">
        <w:rPr>
          <w:rFonts w:hint="eastAsia"/>
          <w:sz w:val="24"/>
        </w:rPr>
        <w:t>当把逐帧拍摄的图片连续快速播放的时候，由于（</w:t>
      </w:r>
      <w:r w:rsidR="00726ECC" w:rsidRPr="00726ECC">
        <w:rPr>
          <w:rFonts w:hint="eastAsia"/>
          <w:sz w:val="24"/>
        </w:rPr>
        <w:t xml:space="preserve"> </w:t>
      </w:r>
      <w:r w:rsidR="00726ECC" w:rsidRPr="00726ECC">
        <w:rPr>
          <w:sz w:val="24"/>
        </w:rPr>
        <w:t xml:space="preserve">  </w:t>
      </w:r>
      <w:r w:rsidR="00604C75" w:rsidRPr="00726ECC">
        <w:rPr>
          <w:rFonts w:hint="eastAsia"/>
          <w:sz w:val="24"/>
        </w:rPr>
        <w:t>）的影响，我们眼前看到的画面便成了活动影像，也就是我们所说的动画。</w:t>
      </w:r>
    </w:p>
    <w:p w14:paraId="7946DEB0" w14:textId="7A9A3161" w:rsidR="00C62CD5" w:rsidRPr="00726ECC" w:rsidRDefault="00C62CD5" w:rsidP="00C62CD5">
      <w:pPr>
        <w:tabs>
          <w:tab w:val="left" w:pos="2520"/>
          <w:tab w:val="left" w:pos="4620"/>
          <w:tab w:val="left" w:pos="6720"/>
        </w:tabs>
        <w:spacing w:line="360" w:lineRule="exact"/>
        <w:ind w:firstLineChars="150" w:firstLine="360"/>
        <w:rPr>
          <w:sz w:val="24"/>
        </w:rPr>
      </w:pPr>
      <w:r w:rsidRPr="00726ECC">
        <w:rPr>
          <w:rFonts w:hint="eastAsia"/>
          <w:sz w:val="24"/>
        </w:rPr>
        <w:t>A</w:t>
      </w:r>
      <w:r w:rsidRPr="00726ECC">
        <w:rPr>
          <w:rFonts w:hAnsi="宋体" w:hint="eastAsia"/>
          <w:sz w:val="24"/>
        </w:rPr>
        <w:t>．</w:t>
      </w:r>
      <w:r w:rsidR="00726ECC" w:rsidRPr="00726ECC">
        <w:rPr>
          <w:rFonts w:hint="eastAsia"/>
          <w:sz w:val="24"/>
        </w:rPr>
        <w:t>视觉残像原理</w:t>
      </w:r>
      <w:r w:rsidRPr="00726ECC">
        <w:rPr>
          <w:rFonts w:hint="eastAsia"/>
          <w:sz w:val="24"/>
        </w:rPr>
        <w:tab/>
      </w:r>
      <w:r w:rsidRPr="00726ECC">
        <w:rPr>
          <w:rFonts w:hint="eastAsia"/>
          <w:sz w:val="24"/>
        </w:rPr>
        <w:tab/>
        <w:t>B</w:t>
      </w:r>
      <w:r w:rsidRPr="00726ECC">
        <w:rPr>
          <w:rFonts w:hAnsi="宋体" w:hint="eastAsia"/>
          <w:sz w:val="24"/>
        </w:rPr>
        <w:t>．</w:t>
      </w:r>
      <w:r w:rsidR="00726ECC" w:rsidRPr="00726ECC">
        <w:rPr>
          <w:rFonts w:hint="eastAsia"/>
          <w:sz w:val="24"/>
        </w:rPr>
        <w:t>抖动</w:t>
      </w:r>
    </w:p>
    <w:p w14:paraId="2ED9FF06" w14:textId="39518453" w:rsidR="00C62CD5" w:rsidRPr="00726ECC" w:rsidRDefault="00C62CD5" w:rsidP="00C62CD5">
      <w:pPr>
        <w:tabs>
          <w:tab w:val="left" w:pos="2520"/>
          <w:tab w:val="left" w:pos="4620"/>
          <w:tab w:val="left" w:pos="6720"/>
        </w:tabs>
        <w:spacing w:line="360" w:lineRule="exact"/>
        <w:ind w:firstLineChars="150" w:firstLine="360"/>
        <w:rPr>
          <w:sz w:val="24"/>
        </w:rPr>
      </w:pPr>
      <w:r w:rsidRPr="00726ECC">
        <w:rPr>
          <w:rFonts w:hint="eastAsia"/>
          <w:sz w:val="24"/>
        </w:rPr>
        <w:t>C</w:t>
      </w:r>
      <w:r w:rsidRPr="00726ECC">
        <w:rPr>
          <w:rFonts w:hint="eastAsia"/>
          <w:sz w:val="24"/>
        </w:rPr>
        <w:t>．</w:t>
      </w:r>
      <w:r w:rsidR="00726ECC" w:rsidRPr="00726ECC">
        <w:rPr>
          <w:rFonts w:hint="eastAsia"/>
          <w:sz w:val="24"/>
        </w:rPr>
        <w:t>画面</w:t>
      </w:r>
      <w:r w:rsidRPr="00726ECC">
        <w:rPr>
          <w:rFonts w:hint="eastAsia"/>
          <w:sz w:val="24"/>
        </w:rPr>
        <w:tab/>
      </w:r>
      <w:r w:rsidRPr="00726ECC">
        <w:rPr>
          <w:rFonts w:hint="eastAsia"/>
          <w:sz w:val="24"/>
        </w:rPr>
        <w:tab/>
        <w:t>D</w:t>
      </w:r>
      <w:r w:rsidRPr="00726ECC">
        <w:rPr>
          <w:rFonts w:hint="eastAsia"/>
          <w:sz w:val="24"/>
        </w:rPr>
        <w:t>．</w:t>
      </w:r>
      <w:r w:rsidR="00726ECC" w:rsidRPr="00726ECC">
        <w:rPr>
          <w:rFonts w:hint="eastAsia"/>
          <w:sz w:val="24"/>
        </w:rPr>
        <w:t>观众心理</w:t>
      </w:r>
    </w:p>
    <w:p w14:paraId="07FFCBC0" w14:textId="14BE49CE" w:rsidR="00E368AB" w:rsidRPr="00726ECC" w:rsidRDefault="00C62CD5" w:rsidP="00E368AB">
      <w:pPr>
        <w:widowControl/>
        <w:tabs>
          <w:tab w:val="left" w:pos="420"/>
          <w:tab w:val="left" w:pos="4200"/>
        </w:tabs>
        <w:spacing w:line="360" w:lineRule="exact"/>
        <w:ind w:left="444" w:hangingChars="185" w:hanging="444"/>
        <w:jc w:val="left"/>
        <w:rPr>
          <w:rFonts w:ascii="楷体_GB2312" w:eastAsia="黑体"/>
          <w:sz w:val="24"/>
        </w:rPr>
      </w:pPr>
      <w:r w:rsidRPr="00726ECC">
        <w:rPr>
          <w:rFonts w:ascii="Times New Roman Regular" w:eastAsia="黑体" w:hAnsi="Times New Roman Regular" w:cs="Times New Roman Regular" w:hint="eastAsia"/>
          <w:sz w:val="24"/>
        </w:rPr>
        <w:t>二</w:t>
      </w:r>
      <w:r w:rsidRPr="00726ECC">
        <w:rPr>
          <w:rFonts w:ascii="Times New Roman Regular" w:eastAsia="黑体" w:hAnsi="Times New Roman Regular" w:cs="Times New Roman Regular"/>
          <w:sz w:val="24"/>
        </w:rPr>
        <w:t>、</w:t>
      </w:r>
      <w:r w:rsidR="00E368AB" w:rsidRPr="00726ECC">
        <w:rPr>
          <w:rFonts w:ascii="楷体_GB2312" w:eastAsia="黑体" w:hint="eastAsia"/>
          <w:sz w:val="24"/>
        </w:rPr>
        <w:t>多项选择题：本大题共</w:t>
      </w:r>
      <w:r w:rsidR="00E2563A" w:rsidRPr="00726ECC">
        <w:rPr>
          <w:rFonts w:ascii="楷体_GB2312" w:eastAsia="黑体"/>
          <w:sz w:val="24"/>
        </w:rPr>
        <w:t>5</w:t>
      </w:r>
      <w:r w:rsidR="00E368AB" w:rsidRPr="00726ECC">
        <w:rPr>
          <w:rFonts w:ascii="楷体_GB2312" w:eastAsia="黑体" w:hint="eastAsia"/>
          <w:sz w:val="24"/>
        </w:rPr>
        <w:t>小题，每小题</w:t>
      </w:r>
      <w:r w:rsidR="00E368AB" w:rsidRPr="00726ECC">
        <w:rPr>
          <w:rFonts w:ascii="楷体_GB2312" w:eastAsia="黑体"/>
          <w:sz w:val="24"/>
        </w:rPr>
        <w:t>2</w:t>
      </w:r>
      <w:r w:rsidR="00E368AB" w:rsidRPr="00726ECC">
        <w:rPr>
          <w:rFonts w:ascii="楷体_GB2312" w:eastAsia="黑体" w:hint="eastAsia"/>
          <w:sz w:val="24"/>
        </w:rPr>
        <w:t>分，共</w:t>
      </w:r>
      <w:r w:rsidR="00E2563A" w:rsidRPr="00726ECC">
        <w:rPr>
          <w:rFonts w:ascii="楷体_GB2312" w:eastAsia="黑体"/>
          <w:sz w:val="24"/>
        </w:rPr>
        <w:t>1</w:t>
      </w:r>
      <w:r w:rsidR="00E368AB" w:rsidRPr="00726ECC">
        <w:rPr>
          <w:rFonts w:ascii="楷体_GB2312" w:eastAsia="黑体"/>
          <w:sz w:val="24"/>
        </w:rPr>
        <w:t>0</w:t>
      </w:r>
      <w:r w:rsidR="00E368AB" w:rsidRPr="00726ECC">
        <w:rPr>
          <w:rFonts w:ascii="楷体_GB2312" w:eastAsia="黑体" w:hint="eastAsia"/>
          <w:sz w:val="24"/>
        </w:rPr>
        <w:t>分。在每小题列出的备选项中符合题目要求的，请将其选出。</w:t>
      </w:r>
    </w:p>
    <w:p w14:paraId="74370076" w14:textId="0C4792DE" w:rsidR="00726ECC" w:rsidRPr="00726ECC" w:rsidRDefault="00E368AB" w:rsidP="00726ECC">
      <w:pPr>
        <w:spacing w:line="360" w:lineRule="exact"/>
        <w:rPr>
          <w:sz w:val="24"/>
        </w:rPr>
      </w:pPr>
      <w:r w:rsidRPr="00726ECC">
        <w:rPr>
          <w:sz w:val="24"/>
        </w:rPr>
        <w:t>21</w:t>
      </w:r>
      <w:r w:rsidRPr="00726ECC">
        <w:rPr>
          <w:rFonts w:hAnsi="宋体" w:hint="eastAsia"/>
          <w:sz w:val="24"/>
        </w:rPr>
        <w:t>．</w:t>
      </w:r>
      <w:r w:rsidR="00726ECC" w:rsidRPr="00726ECC">
        <w:rPr>
          <w:rFonts w:hint="eastAsia"/>
          <w:sz w:val="24"/>
        </w:rPr>
        <w:t>下列哪些软件常用来制作二维动画</w:t>
      </w:r>
      <w:r w:rsidR="00726ECC" w:rsidRPr="00726ECC">
        <w:rPr>
          <w:rFonts w:hint="eastAsia"/>
          <w:sz w:val="24"/>
        </w:rPr>
        <w:t xml:space="preserve"> (</w:t>
      </w:r>
      <w:r w:rsidR="00726ECC" w:rsidRPr="00726ECC">
        <w:rPr>
          <w:sz w:val="24"/>
        </w:rPr>
        <w:t xml:space="preserve">    </w:t>
      </w:r>
      <w:r w:rsidR="00726ECC" w:rsidRPr="00726ECC">
        <w:rPr>
          <w:rFonts w:hint="eastAsia"/>
          <w:sz w:val="24"/>
        </w:rPr>
        <w:t>)</w:t>
      </w:r>
    </w:p>
    <w:p w14:paraId="3B17A47E" w14:textId="2FF9444D" w:rsidR="00726ECC" w:rsidRPr="00726ECC" w:rsidRDefault="00726ECC" w:rsidP="00726ECC">
      <w:pPr>
        <w:spacing w:line="360" w:lineRule="exact"/>
        <w:ind w:firstLineChars="100" w:firstLine="240"/>
        <w:rPr>
          <w:sz w:val="24"/>
        </w:rPr>
      </w:pPr>
      <w:r w:rsidRPr="00726ECC">
        <w:rPr>
          <w:sz w:val="24"/>
        </w:rPr>
        <w:t>A. Photoshop             B. TVPaint Animation</w:t>
      </w:r>
    </w:p>
    <w:p w14:paraId="10650B37" w14:textId="57BDA61A" w:rsidR="00E368AB" w:rsidRPr="00726ECC" w:rsidRDefault="00726ECC" w:rsidP="00726ECC">
      <w:pPr>
        <w:spacing w:line="360" w:lineRule="exact"/>
        <w:ind w:firstLineChars="100" w:firstLine="240"/>
        <w:rPr>
          <w:sz w:val="24"/>
        </w:rPr>
      </w:pPr>
      <w:r w:rsidRPr="00726ECC">
        <w:rPr>
          <w:sz w:val="24"/>
        </w:rPr>
        <w:t>C. Maya</w:t>
      </w:r>
      <w:r w:rsidRPr="00726ECC">
        <w:rPr>
          <w:rFonts w:hint="eastAsia"/>
          <w:sz w:val="24"/>
        </w:rPr>
        <w:t xml:space="preserve"> </w:t>
      </w:r>
      <w:r w:rsidRPr="00726ECC">
        <w:rPr>
          <w:sz w:val="24"/>
        </w:rPr>
        <w:t xml:space="preserve">                D.Sai</w:t>
      </w:r>
      <w:r w:rsidRPr="00726ECC">
        <w:rPr>
          <w:rFonts w:hint="eastAsia"/>
          <w:sz w:val="24"/>
        </w:rPr>
        <w:t xml:space="preserve"> </w:t>
      </w:r>
      <w:r w:rsidRPr="00726ECC">
        <w:rPr>
          <w:sz w:val="24"/>
        </w:rPr>
        <w:t xml:space="preserve">       </w:t>
      </w:r>
    </w:p>
    <w:p w14:paraId="7C195108" w14:textId="602B0670" w:rsidR="00C62CD5" w:rsidRPr="00726ECC" w:rsidRDefault="00E368AB" w:rsidP="00C62CD5">
      <w:pPr>
        <w:widowControl/>
        <w:tabs>
          <w:tab w:val="left" w:pos="420"/>
          <w:tab w:val="left" w:pos="4200"/>
        </w:tabs>
        <w:spacing w:line="360" w:lineRule="exact"/>
        <w:rPr>
          <w:rFonts w:ascii="Times New Roman Regular" w:eastAsia="黑体" w:hAnsi="Times New Roman Regular" w:cs="Times New Roman Regular"/>
          <w:sz w:val="24"/>
        </w:rPr>
      </w:pPr>
      <w:r w:rsidRPr="00726ECC">
        <w:rPr>
          <w:rFonts w:ascii="Times New Roman Regular" w:eastAsia="黑体" w:hAnsi="Times New Roman Regular" w:cs="Times New Roman Regular" w:hint="eastAsia"/>
          <w:sz w:val="24"/>
        </w:rPr>
        <w:t>三</w:t>
      </w:r>
      <w:r w:rsidRPr="00726ECC">
        <w:rPr>
          <w:rFonts w:ascii="Times New Roman Regular" w:eastAsia="黑体" w:hAnsi="Times New Roman Regular" w:cs="Times New Roman Regular"/>
          <w:sz w:val="24"/>
        </w:rPr>
        <w:t>、</w:t>
      </w:r>
      <w:r w:rsidR="00C62CD5" w:rsidRPr="00726ECC">
        <w:rPr>
          <w:rFonts w:ascii="Times New Roman Regular" w:eastAsia="黑体" w:hAnsi="Times New Roman Regular" w:cs="Times New Roman Regular"/>
          <w:sz w:val="24"/>
        </w:rPr>
        <w:t>名词解释题：本大题共</w:t>
      </w:r>
      <w:r w:rsidR="00804302" w:rsidRPr="00726ECC">
        <w:rPr>
          <w:rFonts w:ascii="Times New Roman Regular" w:eastAsia="黑体" w:hAnsi="Times New Roman Regular" w:cs="Times New Roman Regular"/>
          <w:sz w:val="24"/>
        </w:rPr>
        <w:t>5</w:t>
      </w:r>
      <w:r w:rsidR="00C62CD5" w:rsidRPr="00726ECC">
        <w:rPr>
          <w:rFonts w:ascii="Times New Roman Regular" w:eastAsia="黑体" w:hAnsi="Times New Roman Regular" w:cs="Times New Roman Regular"/>
          <w:sz w:val="24"/>
        </w:rPr>
        <w:t>小题，每小题</w:t>
      </w:r>
      <w:r w:rsidRPr="00726ECC">
        <w:rPr>
          <w:rFonts w:ascii="Times New Roman Regular" w:eastAsia="黑体" w:hAnsi="Times New Roman Regular" w:cs="Times New Roman Regular"/>
          <w:sz w:val="24"/>
        </w:rPr>
        <w:t>3</w:t>
      </w:r>
      <w:r w:rsidR="00C62CD5" w:rsidRPr="00726ECC">
        <w:rPr>
          <w:rFonts w:ascii="Times New Roman Regular" w:eastAsia="黑体" w:hAnsi="Times New Roman Regular" w:cs="Times New Roman Regular"/>
          <w:sz w:val="24"/>
        </w:rPr>
        <w:t>分，共</w:t>
      </w:r>
      <w:r w:rsidRPr="00726ECC">
        <w:rPr>
          <w:rFonts w:ascii="Times New Roman Regular" w:eastAsia="黑体" w:hAnsi="Times New Roman Regular" w:cs="Times New Roman Regular"/>
          <w:sz w:val="24"/>
        </w:rPr>
        <w:t>15</w:t>
      </w:r>
      <w:r w:rsidR="00C62CD5" w:rsidRPr="00726ECC">
        <w:rPr>
          <w:rFonts w:ascii="Times New Roman Regular" w:eastAsia="黑体" w:hAnsi="Times New Roman Regular" w:cs="Times New Roman Regular"/>
          <w:sz w:val="24"/>
        </w:rPr>
        <w:t>分。</w:t>
      </w:r>
    </w:p>
    <w:p w14:paraId="7246A786" w14:textId="3919FA12" w:rsidR="00C62CD5" w:rsidRPr="00726ECC" w:rsidRDefault="00E2563A" w:rsidP="00C62CD5">
      <w:pPr>
        <w:spacing w:line="360" w:lineRule="exact"/>
        <w:rPr>
          <w:rFonts w:ascii="Times New Roman Regular" w:hAnsi="Times New Roman Regular" w:cs="Times New Roman Regular"/>
          <w:sz w:val="24"/>
        </w:rPr>
      </w:pPr>
      <w:r w:rsidRPr="00726ECC">
        <w:rPr>
          <w:rFonts w:ascii="Times New Roman Regular" w:hAnsi="Times New Roman Regular" w:cs="Times New Roman Regular"/>
          <w:sz w:val="24"/>
        </w:rPr>
        <w:t>26</w:t>
      </w:r>
      <w:r w:rsidR="00C62CD5" w:rsidRPr="00726ECC">
        <w:rPr>
          <w:rFonts w:ascii="Times New Roman Regular" w:hAnsi="Times New Roman Regular" w:cs="Times New Roman Regular"/>
          <w:sz w:val="24"/>
        </w:rPr>
        <w:t>．</w:t>
      </w:r>
      <w:r w:rsidR="00726ECC" w:rsidRPr="00726ECC">
        <w:rPr>
          <w:rFonts w:ascii="Times New Roman Regular" w:hAnsi="Times New Roman Regular" w:cs="Times New Roman Regular" w:hint="eastAsia"/>
          <w:sz w:val="24"/>
        </w:rPr>
        <w:t>原画</w:t>
      </w:r>
    </w:p>
    <w:p w14:paraId="59A1A1D9" w14:textId="5A3ABB6D" w:rsidR="00C62CD5" w:rsidRPr="00726ECC" w:rsidRDefault="00E368AB" w:rsidP="00C62CD5">
      <w:pPr>
        <w:widowControl/>
        <w:tabs>
          <w:tab w:val="left" w:pos="420"/>
          <w:tab w:val="left" w:pos="4200"/>
        </w:tabs>
        <w:spacing w:line="360" w:lineRule="exact"/>
        <w:rPr>
          <w:rFonts w:ascii="Times New Roman Regular" w:eastAsia="黑体" w:hAnsi="Times New Roman Regular" w:cs="Times New Roman Regular"/>
          <w:sz w:val="24"/>
        </w:rPr>
      </w:pPr>
      <w:bookmarkStart w:id="0" w:name="_Hlk152863428"/>
      <w:r w:rsidRPr="00726ECC">
        <w:rPr>
          <w:rFonts w:ascii="Times New Roman Regular" w:eastAsia="黑体" w:hAnsi="Times New Roman Regular" w:cs="Times New Roman Regular" w:hint="eastAsia"/>
          <w:sz w:val="24"/>
        </w:rPr>
        <w:t>四</w:t>
      </w:r>
      <w:r w:rsidR="00C62CD5" w:rsidRPr="00726ECC">
        <w:rPr>
          <w:rFonts w:ascii="Times New Roman Regular" w:eastAsia="黑体" w:hAnsi="Times New Roman Regular" w:cs="Times New Roman Regular"/>
          <w:sz w:val="24"/>
        </w:rPr>
        <w:t>、</w:t>
      </w:r>
      <w:bookmarkEnd w:id="0"/>
      <w:r w:rsidR="00C62CD5" w:rsidRPr="00726ECC">
        <w:rPr>
          <w:rFonts w:ascii="Times New Roman Regular" w:eastAsia="黑体" w:hAnsi="Times New Roman Regular" w:cs="Times New Roman Regular"/>
          <w:sz w:val="24"/>
        </w:rPr>
        <w:t>简答题：本大题共</w:t>
      </w:r>
      <w:r w:rsidR="00804302" w:rsidRPr="00726ECC">
        <w:rPr>
          <w:rFonts w:ascii="Times New Roman Regular" w:eastAsia="黑体" w:hAnsi="Times New Roman Regular" w:cs="Times New Roman Regular"/>
          <w:sz w:val="24"/>
        </w:rPr>
        <w:t>5</w:t>
      </w:r>
      <w:r w:rsidR="00C62CD5" w:rsidRPr="00726ECC">
        <w:rPr>
          <w:rFonts w:ascii="Times New Roman Regular" w:eastAsia="黑体" w:hAnsi="Times New Roman Regular" w:cs="Times New Roman Regular"/>
          <w:sz w:val="24"/>
        </w:rPr>
        <w:t>小题，每小题</w:t>
      </w:r>
      <w:r w:rsidR="00804302" w:rsidRPr="00726ECC">
        <w:rPr>
          <w:rFonts w:ascii="Times New Roman Regular" w:eastAsia="黑体" w:hAnsi="Times New Roman Regular" w:cs="Times New Roman Regular"/>
          <w:sz w:val="24"/>
        </w:rPr>
        <w:t>5</w:t>
      </w:r>
      <w:r w:rsidR="00C62CD5" w:rsidRPr="00726ECC">
        <w:rPr>
          <w:rFonts w:ascii="Times New Roman Regular" w:eastAsia="黑体" w:hAnsi="Times New Roman Regular" w:cs="Times New Roman Regular"/>
          <w:sz w:val="24"/>
        </w:rPr>
        <w:t>分，共</w:t>
      </w:r>
      <w:r w:rsidR="00804302" w:rsidRPr="00726ECC">
        <w:rPr>
          <w:rFonts w:ascii="Times New Roman Regular" w:eastAsia="黑体" w:hAnsi="Times New Roman Regular" w:cs="Times New Roman Regular"/>
          <w:sz w:val="24"/>
        </w:rPr>
        <w:t>25</w:t>
      </w:r>
      <w:r w:rsidR="00C62CD5" w:rsidRPr="00726ECC">
        <w:rPr>
          <w:rFonts w:ascii="Times New Roman Regular" w:eastAsia="黑体" w:hAnsi="Times New Roman Regular" w:cs="Times New Roman Regular"/>
          <w:sz w:val="24"/>
        </w:rPr>
        <w:t>分。</w:t>
      </w:r>
    </w:p>
    <w:p w14:paraId="28CAF3E0" w14:textId="3813F8DC" w:rsidR="00C62CD5" w:rsidRPr="00726ECC" w:rsidRDefault="00804302" w:rsidP="00C62CD5">
      <w:pPr>
        <w:spacing w:line="360" w:lineRule="exact"/>
        <w:rPr>
          <w:rFonts w:ascii="Times New Roman Regular" w:hAnsi="Times New Roman Regular" w:cs="Times New Roman Regular"/>
          <w:sz w:val="24"/>
        </w:rPr>
      </w:pPr>
      <w:r w:rsidRPr="00726ECC">
        <w:rPr>
          <w:rFonts w:ascii="Times New Roman Regular" w:hAnsi="Times New Roman Regular" w:cs="Times New Roman Regular"/>
          <w:sz w:val="24"/>
        </w:rPr>
        <w:t>3</w:t>
      </w:r>
      <w:r w:rsidR="00E2563A" w:rsidRPr="00726ECC">
        <w:rPr>
          <w:rFonts w:ascii="Times New Roman Regular" w:hAnsi="Times New Roman Regular" w:cs="Times New Roman Regular"/>
          <w:sz w:val="24"/>
        </w:rPr>
        <w:t>1</w:t>
      </w:r>
      <w:r w:rsidR="00C62CD5" w:rsidRPr="00726ECC">
        <w:rPr>
          <w:rFonts w:ascii="Times New Roman Regular" w:hAnsi="Times New Roman Regular" w:cs="Times New Roman Regular"/>
          <w:sz w:val="24"/>
        </w:rPr>
        <w:t>．</w:t>
      </w:r>
      <w:r w:rsidR="00726ECC" w:rsidRPr="00726ECC">
        <w:rPr>
          <w:rFonts w:ascii="Times New Roman Regular" w:hAnsi="Times New Roman Regular" w:cs="Times New Roman Regular" w:hint="eastAsia"/>
          <w:sz w:val="24"/>
        </w:rPr>
        <w:t>简述“视觉残留”原理。</w:t>
      </w:r>
    </w:p>
    <w:p w14:paraId="05749D9C" w14:textId="79C89F83" w:rsidR="00C62CD5" w:rsidRPr="00726ECC" w:rsidRDefault="00E368AB" w:rsidP="00C62CD5">
      <w:pPr>
        <w:spacing w:line="360" w:lineRule="exact"/>
        <w:rPr>
          <w:rFonts w:ascii="Times New Roman Regular" w:eastAsia="黑体" w:hAnsi="Times New Roman Regular" w:cs="Times New Roman Regular"/>
          <w:sz w:val="24"/>
        </w:rPr>
      </w:pPr>
      <w:r w:rsidRPr="00726ECC">
        <w:rPr>
          <w:rFonts w:ascii="Times New Roman Regular" w:eastAsia="黑体" w:hAnsi="Times New Roman Regular" w:cs="Times New Roman Regular" w:hint="eastAsia"/>
          <w:sz w:val="24"/>
        </w:rPr>
        <w:t>五</w:t>
      </w:r>
      <w:r w:rsidR="00C62CD5" w:rsidRPr="00726ECC">
        <w:rPr>
          <w:rFonts w:ascii="Times New Roman Regular" w:eastAsia="黑体" w:hAnsi="Times New Roman Regular" w:cs="Times New Roman Regular"/>
          <w:sz w:val="24"/>
        </w:rPr>
        <w:t>、</w:t>
      </w:r>
      <w:r w:rsidR="00C62CD5" w:rsidRPr="00726ECC">
        <w:rPr>
          <w:rFonts w:ascii="Times New Roman Regular" w:eastAsia="黑体" w:hAnsi="Times New Roman Regular" w:cs="Times New Roman Regular" w:hint="eastAsia"/>
          <w:sz w:val="24"/>
        </w:rPr>
        <w:t>论述题</w:t>
      </w:r>
      <w:r w:rsidR="00C62CD5" w:rsidRPr="00726ECC">
        <w:rPr>
          <w:rFonts w:ascii="Times New Roman Regular" w:eastAsia="黑体" w:hAnsi="Times New Roman Regular" w:cs="Times New Roman Regular"/>
          <w:sz w:val="24"/>
        </w:rPr>
        <w:t>：本大题共</w:t>
      </w:r>
      <w:r w:rsidR="00E2563A" w:rsidRPr="00726ECC">
        <w:rPr>
          <w:rFonts w:ascii="Times New Roman Regular" w:eastAsia="黑体" w:hAnsi="Times New Roman Regular" w:cs="Times New Roman Regular"/>
          <w:sz w:val="24"/>
        </w:rPr>
        <w:t>3</w:t>
      </w:r>
      <w:r w:rsidR="00C62CD5" w:rsidRPr="00726ECC">
        <w:rPr>
          <w:rFonts w:ascii="Times New Roman Regular" w:eastAsia="黑体" w:hAnsi="Times New Roman Regular" w:cs="Times New Roman Regular"/>
          <w:sz w:val="24"/>
        </w:rPr>
        <w:t>小题，每小题</w:t>
      </w:r>
      <w:r w:rsidR="00804302" w:rsidRPr="00726ECC">
        <w:rPr>
          <w:rFonts w:ascii="Times New Roman Regular" w:eastAsia="黑体" w:hAnsi="Times New Roman Regular" w:cs="Times New Roman Regular"/>
          <w:sz w:val="24"/>
        </w:rPr>
        <w:t>10</w:t>
      </w:r>
      <w:r w:rsidR="00C62CD5" w:rsidRPr="00726ECC">
        <w:rPr>
          <w:rFonts w:ascii="Times New Roman Regular" w:eastAsia="黑体" w:hAnsi="Times New Roman Regular" w:cs="Times New Roman Regular"/>
          <w:sz w:val="24"/>
        </w:rPr>
        <w:t>分，共</w:t>
      </w:r>
      <w:r w:rsidR="00E2563A" w:rsidRPr="00726ECC">
        <w:rPr>
          <w:rFonts w:ascii="Times New Roman Regular" w:eastAsia="黑体" w:hAnsi="Times New Roman Regular" w:cs="Times New Roman Regular"/>
          <w:sz w:val="24"/>
        </w:rPr>
        <w:t>3</w:t>
      </w:r>
      <w:r w:rsidR="00804302" w:rsidRPr="00726ECC">
        <w:rPr>
          <w:rFonts w:ascii="Times New Roman Regular" w:eastAsia="黑体" w:hAnsi="Times New Roman Regular" w:cs="Times New Roman Regular"/>
          <w:sz w:val="24"/>
        </w:rPr>
        <w:t>0</w:t>
      </w:r>
      <w:r w:rsidR="00C62CD5" w:rsidRPr="00726ECC">
        <w:rPr>
          <w:rFonts w:ascii="Times New Roman Regular" w:eastAsia="黑体" w:hAnsi="Times New Roman Regular" w:cs="Times New Roman Regular"/>
          <w:sz w:val="24"/>
        </w:rPr>
        <w:t>分。</w:t>
      </w:r>
    </w:p>
    <w:p w14:paraId="65CF1773" w14:textId="2925F523" w:rsidR="00C62CD5" w:rsidRPr="00726ECC" w:rsidRDefault="00E2563A" w:rsidP="00C62CD5">
      <w:pPr>
        <w:spacing w:line="360" w:lineRule="exact"/>
        <w:rPr>
          <w:rFonts w:ascii="Times New Roman Regular" w:hAnsi="Times New Roman Regular" w:cs="Times New Roman Regular"/>
          <w:sz w:val="24"/>
        </w:rPr>
      </w:pPr>
      <w:r w:rsidRPr="00726ECC">
        <w:rPr>
          <w:rFonts w:ascii="Times New Roman Regular" w:hAnsi="Times New Roman Regular" w:cs="Times New Roman Regular"/>
          <w:sz w:val="24"/>
        </w:rPr>
        <w:t>36</w:t>
      </w:r>
      <w:r w:rsidR="00C62CD5" w:rsidRPr="00726ECC">
        <w:rPr>
          <w:rFonts w:ascii="Times New Roman Regular" w:hAnsi="Times New Roman Regular" w:cs="Times New Roman Regular"/>
          <w:sz w:val="24"/>
        </w:rPr>
        <w:t>．</w:t>
      </w:r>
      <w:r w:rsidR="00726ECC" w:rsidRPr="00726ECC">
        <w:rPr>
          <w:rFonts w:ascii="Times New Roman Regular" w:hAnsi="Times New Roman Regular" w:cs="Times New Roman Regular" w:hint="eastAsia"/>
          <w:sz w:val="24"/>
        </w:rPr>
        <w:t>请论述原画设计中把握动作节奏的重要意义</w:t>
      </w:r>
      <w:r w:rsidR="004822AD" w:rsidRPr="00726ECC">
        <w:rPr>
          <w:rFonts w:ascii="Times New Roman Regular" w:hAnsi="Times New Roman Regular" w:cs="Times New Roman Regular" w:hint="eastAsia"/>
          <w:sz w:val="24"/>
        </w:rPr>
        <w:t>。</w:t>
      </w:r>
    </w:p>
    <w:sectPr w:rsidR="00C62CD5" w:rsidRPr="00726ECC">
      <w:footerReference w:type="default" r:id="rId7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958A34" w14:textId="77777777" w:rsidR="008D7429" w:rsidRDefault="008D7429" w:rsidP="00C62CD5">
      <w:r>
        <w:separator/>
      </w:r>
    </w:p>
  </w:endnote>
  <w:endnote w:type="continuationSeparator" w:id="0">
    <w:p w14:paraId="5CD7C5CB" w14:textId="77777777" w:rsidR="008D7429" w:rsidRDefault="008D7429" w:rsidP="00C62C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 Regular">
    <w:altName w:val="Times New Roman"/>
    <w:charset w:val="00"/>
    <w:family w:val="auto"/>
    <w:pitch w:val="default"/>
    <w:sig w:usb0="E0000AFF" w:usb1="00007843" w:usb2="00000001" w:usb3="00000000" w:csb0="400001BF" w:csb1="DFF7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default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8B5F41" w14:textId="77777777" w:rsidR="00A44CDB" w:rsidRDefault="00000000">
    <w:pPr>
      <w:pStyle w:val="a5"/>
      <w:jc w:val="center"/>
    </w:pPr>
    <w:r>
      <w:rPr>
        <w:rFonts w:hint="eastAsia"/>
        <w:kern w:val="0"/>
      </w:rPr>
      <w:t xml:space="preserve">第 </w:t>
    </w:r>
    <w:r>
      <w:rPr>
        <w:kern w:val="0"/>
      </w:rPr>
      <w:fldChar w:fldCharType="begin"/>
    </w:r>
    <w:r>
      <w:rPr>
        <w:kern w:val="0"/>
      </w:rPr>
      <w:instrText xml:space="preserve"> PAGE </w:instrText>
    </w:r>
    <w:r>
      <w:rPr>
        <w:kern w:val="0"/>
      </w:rPr>
      <w:fldChar w:fldCharType="separate"/>
    </w:r>
    <w:r>
      <w:rPr>
        <w:kern w:val="0"/>
      </w:rPr>
      <w:t>4</w:t>
    </w:r>
    <w:r>
      <w:rPr>
        <w:kern w:val="0"/>
      </w:rPr>
      <w:fldChar w:fldCharType="end"/>
    </w:r>
    <w:r>
      <w:rPr>
        <w:rFonts w:hint="eastAsia"/>
        <w:kern w:val="0"/>
      </w:rPr>
      <w:t xml:space="preserve"> 页 共 </w:t>
    </w:r>
    <w:r>
      <w:rPr>
        <w:kern w:val="0"/>
      </w:rPr>
      <w:fldChar w:fldCharType="begin"/>
    </w:r>
    <w:r>
      <w:rPr>
        <w:kern w:val="0"/>
      </w:rPr>
      <w:instrText xml:space="preserve"> NUMPAGES </w:instrText>
    </w:r>
    <w:r>
      <w:rPr>
        <w:kern w:val="0"/>
      </w:rPr>
      <w:fldChar w:fldCharType="separate"/>
    </w:r>
    <w:r>
      <w:rPr>
        <w:kern w:val="0"/>
      </w:rPr>
      <w:t>5</w:t>
    </w:r>
    <w:r>
      <w:rPr>
        <w:kern w:val="0"/>
      </w:rPr>
      <w:fldChar w:fldCharType="end"/>
    </w:r>
    <w:r>
      <w:rPr>
        <w:rFonts w:hint="eastAsia"/>
        <w:kern w:val="0"/>
      </w:rPr>
      <w:t xml:space="preserve"> 页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AB1ADE" w14:textId="77777777" w:rsidR="008D7429" w:rsidRDefault="008D7429" w:rsidP="00C62CD5">
      <w:r>
        <w:separator/>
      </w:r>
    </w:p>
  </w:footnote>
  <w:footnote w:type="continuationSeparator" w:id="0">
    <w:p w14:paraId="0CAACD74" w14:textId="77777777" w:rsidR="008D7429" w:rsidRDefault="008D7429" w:rsidP="00C62C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C062E5"/>
    <w:multiLevelType w:val="hybridMultilevel"/>
    <w:tmpl w:val="B68A48AC"/>
    <w:lvl w:ilvl="0" w:tplc="C3F63A9A">
      <w:start w:val="1"/>
      <w:numFmt w:val="japaneseCounting"/>
      <w:lvlText w:val="第%1章"/>
      <w:lvlJc w:val="left"/>
      <w:pPr>
        <w:ind w:left="1284" w:hanging="1284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 w16cid:durableId="11710224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6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6F2F"/>
    <w:rsid w:val="0006245F"/>
    <w:rsid w:val="000E1D74"/>
    <w:rsid w:val="00135BDA"/>
    <w:rsid w:val="001402BF"/>
    <w:rsid w:val="001429B2"/>
    <w:rsid w:val="0017422C"/>
    <w:rsid w:val="001C67AB"/>
    <w:rsid w:val="001E2122"/>
    <w:rsid w:val="00203C8C"/>
    <w:rsid w:val="00260C57"/>
    <w:rsid w:val="00267FFA"/>
    <w:rsid w:val="00297EC0"/>
    <w:rsid w:val="002E08F4"/>
    <w:rsid w:val="002E53E6"/>
    <w:rsid w:val="003140C1"/>
    <w:rsid w:val="00315C68"/>
    <w:rsid w:val="00351C78"/>
    <w:rsid w:val="003560D8"/>
    <w:rsid w:val="00392011"/>
    <w:rsid w:val="003A4C19"/>
    <w:rsid w:val="003B67EB"/>
    <w:rsid w:val="004003BA"/>
    <w:rsid w:val="0040279E"/>
    <w:rsid w:val="004822AD"/>
    <w:rsid w:val="004A1F9F"/>
    <w:rsid w:val="004C299A"/>
    <w:rsid w:val="00525511"/>
    <w:rsid w:val="005368B4"/>
    <w:rsid w:val="005B6E40"/>
    <w:rsid w:val="00604C75"/>
    <w:rsid w:val="00646FDF"/>
    <w:rsid w:val="00673973"/>
    <w:rsid w:val="00695891"/>
    <w:rsid w:val="006F17B0"/>
    <w:rsid w:val="006F73B0"/>
    <w:rsid w:val="00703927"/>
    <w:rsid w:val="007142DE"/>
    <w:rsid w:val="007252E4"/>
    <w:rsid w:val="00726ECC"/>
    <w:rsid w:val="00743DCF"/>
    <w:rsid w:val="007464DB"/>
    <w:rsid w:val="007602A2"/>
    <w:rsid w:val="00764FD9"/>
    <w:rsid w:val="00790EEC"/>
    <w:rsid w:val="007C0EB1"/>
    <w:rsid w:val="007F1DEC"/>
    <w:rsid w:val="00804302"/>
    <w:rsid w:val="00811D97"/>
    <w:rsid w:val="008C7B0D"/>
    <w:rsid w:val="008D7429"/>
    <w:rsid w:val="008F4A9B"/>
    <w:rsid w:val="00943110"/>
    <w:rsid w:val="009610C1"/>
    <w:rsid w:val="009906A7"/>
    <w:rsid w:val="00A06F82"/>
    <w:rsid w:val="00A44CDB"/>
    <w:rsid w:val="00A561DD"/>
    <w:rsid w:val="00A66ADC"/>
    <w:rsid w:val="00A96F2F"/>
    <w:rsid w:val="00AE498A"/>
    <w:rsid w:val="00B318CC"/>
    <w:rsid w:val="00BA12E0"/>
    <w:rsid w:val="00BA57D3"/>
    <w:rsid w:val="00BD4EF6"/>
    <w:rsid w:val="00C32337"/>
    <w:rsid w:val="00C342FB"/>
    <w:rsid w:val="00C62CD5"/>
    <w:rsid w:val="00C96743"/>
    <w:rsid w:val="00CE52B8"/>
    <w:rsid w:val="00D6212A"/>
    <w:rsid w:val="00D62147"/>
    <w:rsid w:val="00E2563A"/>
    <w:rsid w:val="00E368AB"/>
    <w:rsid w:val="00E3720A"/>
    <w:rsid w:val="00E61768"/>
    <w:rsid w:val="00E979A8"/>
    <w:rsid w:val="00ED227B"/>
    <w:rsid w:val="00F15CAE"/>
    <w:rsid w:val="00F470D2"/>
    <w:rsid w:val="00F657C7"/>
    <w:rsid w:val="00F65E6B"/>
    <w:rsid w:val="00F80863"/>
    <w:rsid w:val="00FE0F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2104378"/>
  <w15:chartTrackingRefBased/>
  <w15:docId w15:val="{E3388E8F-66AC-40BF-B57B-E431A75667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2CD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62CD5"/>
    <w:pP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C62CD5"/>
    <w:rPr>
      <w:sz w:val="18"/>
      <w:szCs w:val="18"/>
    </w:rPr>
  </w:style>
  <w:style w:type="paragraph" w:styleId="a5">
    <w:name w:val="footer"/>
    <w:basedOn w:val="a"/>
    <w:link w:val="a6"/>
    <w:unhideWhenUsed/>
    <w:rsid w:val="00C62CD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C62CD5"/>
    <w:rPr>
      <w:sz w:val="18"/>
      <w:szCs w:val="18"/>
    </w:rPr>
  </w:style>
  <w:style w:type="paragraph" w:styleId="a7">
    <w:name w:val="List Paragraph"/>
    <w:basedOn w:val="a"/>
    <w:uiPriority w:val="34"/>
    <w:qFormat/>
    <w:rsid w:val="00BA12E0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821</TotalTime>
  <Pages>6</Pages>
  <Words>396</Words>
  <Characters>2262</Characters>
  <Application>Microsoft Office Word</Application>
  <DocSecurity>0</DocSecurity>
  <Lines>18</Lines>
  <Paragraphs>5</Paragraphs>
  <ScaleCrop>false</ScaleCrop>
  <Company/>
  <LinksUpToDate>false</LinksUpToDate>
  <CharactersWithSpaces>2653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15</cp:revision>
  <dcterms:created xsi:type="dcterms:W3CDTF">2023-12-07T01:06:00Z</dcterms:created>
  <dcterms:modified xsi:type="dcterms:W3CDTF">2023-12-25T07:57:00Z</dcterms:modified>
</cp:coreProperties>
</file>