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69B" w14:textId="77777777" w:rsidR="00C62CD5" w:rsidRPr="006E1E02" w:rsidRDefault="00C62CD5" w:rsidP="00C62CD5">
      <w:pPr>
        <w:jc w:val="center"/>
        <w:rPr>
          <w:rFonts w:ascii="宋体" w:hAnsi="宋体" w:cs="宋体"/>
          <w:b/>
          <w:bCs/>
          <w:sz w:val="44"/>
          <w:szCs w:val="44"/>
        </w:rPr>
      </w:pPr>
      <w:r w:rsidRPr="006E1E02">
        <w:rPr>
          <w:rFonts w:ascii="宋体" w:hAnsi="宋体" w:cs="宋体" w:hint="eastAsia"/>
          <w:b/>
          <w:bCs/>
          <w:sz w:val="44"/>
          <w:szCs w:val="44"/>
        </w:rPr>
        <w:t>贵州省高等教育自学考试</w:t>
      </w:r>
    </w:p>
    <w:p w14:paraId="2C1581A0" w14:textId="5D36B65A" w:rsidR="00C62CD5" w:rsidRPr="006E1E02" w:rsidRDefault="00A34742" w:rsidP="00C62CD5">
      <w:pPr>
        <w:jc w:val="center"/>
        <w:rPr>
          <w:rFonts w:ascii="宋体" w:hAnsi="宋体" w:cs="宋体"/>
          <w:b/>
          <w:bCs/>
          <w:sz w:val="44"/>
          <w:szCs w:val="44"/>
        </w:rPr>
      </w:pPr>
      <w:r>
        <w:rPr>
          <w:rFonts w:ascii="宋体" w:hAnsi="宋体" w:cs="宋体" w:hint="eastAsia"/>
          <w:b/>
          <w:bCs/>
          <w:sz w:val="44"/>
          <w:szCs w:val="44"/>
        </w:rPr>
        <w:t>动画</w:t>
      </w:r>
      <w:r w:rsidR="00C62CD5" w:rsidRPr="006E1E02">
        <w:rPr>
          <w:rFonts w:ascii="宋体" w:hAnsi="宋体" w:cs="宋体" w:hint="eastAsia"/>
          <w:b/>
          <w:bCs/>
          <w:sz w:val="44"/>
          <w:szCs w:val="44"/>
        </w:rPr>
        <w:t>（专升本）（</w:t>
      </w:r>
      <w:r w:rsidR="00C62CD5" w:rsidRPr="006E1E02">
        <w:rPr>
          <w:rFonts w:ascii="宋体" w:hAnsi="宋体" w:cs="宋体"/>
          <w:b/>
          <w:bCs/>
          <w:sz w:val="44"/>
          <w:szCs w:val="44"/>
        </w:rPr>
        <w:t>130</w:t>
      </w:r>
      <w:r>
        <w:rPr>
          <w:rFonts w:ascii="宋体" w:hAnsi="宋体" w:cs="宋体"/>
          <w:b/>
          <w:bCs/>
          <w:sz w:val="44"/>
          <w:szCs w:val="44"/>
        </w:rPr>
        <w:t>310</w:t>
      </w:r>
      <w:r w:rsidR="00C62CD5" w:rsidRPr="006E1E02">
        <w:rPr>
          <w:rFonts w:ascii="宋体" w:hAnsi="宋体" w:cs="宋体" w:hint="eastAsia"/>
          <w:b/>
          <w:bCs/>
          <w:sz w:val="44"/>
          <w:szCs w:val="44"/>
        </w:rPr>
        <w:t>)</w:t>
      </w:r>
    </w:p>
    <w:p w14:paraId="501A9E62" w14:textId="0D716B85" w:rsidR="00C62CD5" w:rsidRPr="006E1E02" w:rsidRDefault="001454C1" w:rsidP="00C62CD5">
      <w:pPr>
        <w:jc w:val="center"/>
        <w:rPr>
          <w:rFonts w:ascii="宋体" w:hAnsi="宋体" w:cs="宋体"/>
          <w:b/>
          <w:bCs/>
          <w:sz w:val="44"/>
          <w:szCs w:val="44"/>
        </w:rPr>
      </w:pPr>
      <w:r w:rsidRPr="006E1E02">
        <w:rPr>
          <w:rFonts w:ascii="宋体" w:hAnsi="宋体" w:cs="宋体" w:hint="eastAsia"/>
          <w:b/>
          <w:bCs/>
          <w:sz w:val="44"/>
          <w:szCs w:val="44"/>
        </w:rPr>
        <w:t>场景</w:t>
      </w:r>
      <w:r w:rsidR="00764FD9" w:rsidRPr="006E1E02">
        <w:rPr>
          <w:rFonts w:ascii="宋体" w:hAnsi="宋体" w:cs="宋体" w:hint="eastAsia"/>
          <w:b/>
          <w:bCs/>
          <w:sz w:val="44"/>
          <w:szCs w:val="44"/>
        </w:rPr>
        <w:t>设计</w:t>
      </w:r>
      <w:r w:rsidR="00C62CD5" w:rsidRPr="006E1E02">
        <w:rPr>
          <w:rFonts w:ascii="宋体" w:hAnsi="宋体" w:cs="宋体" w:hint="eastAsia"/>
          <w:b/>
          <w:bCs/>
          <w:sz w:val="44"/>
          <w:szCs w:val="44"/>
        </w:rPr>
        <w:t>(</w:t>
      </w:r>
      <w:r w:rsidRPr="006E1E02">
        <w:rPr>
          <w:rFonts w:ascii="宋体" w:hAnsi="宋体" w:cs="宋体"/>
          <w:b/>
          <w:bCs/>
          <w:sz w:val="44"/>
          <w:szCs w:val="44"/>
        </w:rPr>
        <w:t>1334</w:t>
      </w:r>
      <w:r w:rsidR="004C4909">
        <w:rPr>
          <w:rFonts w:ascii="宋体" w:hAnsi="宋体" w:cs="宋体"/>
          <w:b/>
          <w:bCs/>
          <w:sz w:val="44"/>
          <w:szCs w:val="44"/>
        </w:rPr>
        <w:t>3</w:t>
      </w:r>
      <w:r w:rsidR="00C62CD5" w:rsidRPr="006E1E02">
        <w:rPr>
          <w:rFonts w:ascii="宋体" w:hAnsi="宋体" w:cs="宋体" w:hint="eastAsia"/>
          <w:b/>
          <w:bCs/>
          <w:sz w:val="44"/>
          <w:szCs w:val="44"/>
        </w:rPr>
        <w:t>)</w:t>
      </w:r>
      <w:r w:rsidR="004C4909">
        <w:rPr>
          <w:rFonts w:ascii="宋体" w:hAnsi="宋体" w:cs="宋体" w:hint="eastAsia"/>
          <w:b/>
          <w:bCs/>
          <w:sz w:val="44"/>
          <w:szCs w:val="44"/>
        </w:rPr>
        <w:t>理论</w:t>
      </w:r>
      <w:r w:rsidR="00C62CD5" w:rsidRPr="006E1E02">
        <w:rPr>
          <w:rFonts w:ascii="宋体" w:hAnsi="宋体" w:cs="宋体" w:hint="eastAsia"/>
          <w:b/>
          <w:bCs/>
          <w:sz w:val="44"/>
          <w:szCs w:val="44"/>
        </w:rPr>
        <w:t>考试大纲</w:t>
      </w:r>
    </w:p>
    <w:p w14:paraId="283AE57A" w14:textId="77777777" w:rsidR="00C62CD5" w:rsidRPr="006E1E02" w:rsidRDefault="00C62CD5" w:rsidP="00C62CD5">
      <w:pPr>
        <w:spacing w:line="360" w:lineRule="auto"/>
        <w:rPr>
          <w:rFonts w:ascii="Times New Roman Regular" w:hAnsi="Times New Roman Regular" w:cs="Times New Roman Regular"/>
          <w:b/>
          <w:sz w:val="36"/>
          <w:szCs w:val="36"/>
        </w:rPr>
      </w:pPr>
    </w:p>
    <w:p w14:paraId="768244EC" w14:textId="77777777" w:rsidR="00C62CD5" w:rsidRPr="006E1E02" w:rsidRDefault="00C62CD5" w:rsidP="00C62CD5">
      <w:pPr>
        <w:spacing w:line="360" w:lineRule="auto"/>
        <w:rPr>
          <w:rFonts w:ascii="黑体" w:eastAsia="黑体" w:hAnsi="黑体" w:cs="黑体"/>
          <w:b/>
          <w:sz w:val="36"/>
          <w:szCs w:val="36"/>
        </w:rPr>
      </w:pPr>
      <w:r w:rsidRPr="006E1E02">
        <w:rPr>
          <w:rFonts w:ascii="黑体" w:eastAsia="黑体" w:hAnsi="黑体" w:cs="黑体" w:hint="eastAsia"/>
          <w:b/>
          <w:sz w:val="36"/>
          <w:szCs w:val="36"/>
        </w:rPr>
        <w:t>Ⅰ 课程性质与课程目标</w:t>
      </w:r>
    </w:p>
    <w:p w14:paraId="7E9AF623" w14:textId="77777777" w:rsidR="00C62CD5" w:rsidRPr="006E1E02" w:rsidRDefault="00C62CD5"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一、课程性质和特点</w:t>
      </w:r>
    </w:p>
    <w:p w14:paraId="1F020363" w14:textId="559A8767" w:rsidR="001A0AAD" w:rsidRPr="006E1E02" w:rsidRDefault="00FC46F1" w:rsidP="001A0AAD">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场景设计是动画专业所开设的必修课。</w:t>
      </w:r>
      <w:r w:rsidR="001454C1" w:rsidRPr="006E1E02">
        <w:rPr>
          <w:rFonts w:ascii="仿宋" w:eastAsia="仿宋" w:hAnsi="仿宋" w:cs="仿宋" w:hint="eastAsia"/>
          <w:sz w:val="32"/>
          <w:szCs w:val="32"/>
        </w:rPr>
        <w:t>动画场景设计是指动画片中除了角色造型之外的一切物象的造型设计。一部动画</w:t>
      </w:r>
      <w:r w:rsidR="001A0AAD" w:rsidRPr="006E1E02">
        <w:rPr>
          <w:rFonts w:ascii="仿宋" w:eastAsia="仿宋" w:hAnsi="仿宋" w:cs="仿宋" w:hint="eastAsia"/>
          <w:sz w:val="32"/>
          <w:szCs w:val="32"/>
        </w:rPr>
        <w:t>片包含若干主要场景，例如，室内室外、城市乡村或者虚拟世界中的场景。场景设计按照设定的美术风格展开剧情，为每一个镜头的角色表演提供了活动空间。它包含场景造型、色彩、色调等所有构成元素的设定，主要功能为营造气氛，是一门为完成戏剧冲突、刻画角色性格提供服务的时空造型艺术。</w:t>
      </w:r>
    </w:p>
    <w:p w14:paraId="0DE11012" w14:textId="14D9DB82" w:rsidR="0040279E" w:rsidRPr="006E1E02" w:rsidRDefault="0040279E" w:rsidP="0040279E">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二、课程目标</w:t>
      </w:r>
    </w:p>
    <w:p w14:paraId="5868488D" w14:textId="783E6B65" w:rsidR="0017422C" w:rsidRPr="006E1E02" w:rsidRDefault="001A0AAD" w:rsidP="001A0AAD">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随着动画技术的进步和制作手段的多样化，动画造型设计与动画场景设计呈现出了更多更丰富的风格样式，但万变不离其宗。本课程探讨了动画造型设计和动画场景设计的普遍规律，并结合实践经验与案例，旨在深入浅出，为相关人员提供参考和指导。</w:t>
      </w:r>
    </w:p>
    <w:p w14:paraId="6A53CFC7" w14:textId="77777777" w:rsidR="00C62CD5" w:rsidRPr="006E1E02" w:rsidRDefault="00C62CD5"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三、课程的重点内容</w:t>
      </w:r>
    </w:p>
    <w:p w14:paraId="2563480A" w14:textId="67BBB233" w:rsidR="001E2122" w:rsidRPr="006E1E02" w:rsidRDefault="001A0AAD" w:rsidP="001A0AAD">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我们通常将动画场景设计的工作称为“绘景”，很多动画</w:t>
      </w:r>
      <w:r w:rsidRPr="006E1E02">
        <w:rPr>
          <w:rFonts w:ascii="仿宋" w:eastAsia="仿宋" w:hAnsi="仿宋" w:cs="仿宋" w:hint="eastAsia"/>
          <w:sz w:val="32"/>
          <w:szCs w:val="32"/>
        </w:rPr>
        <w:lastRenderedPageBreak/>
        <w:t>人员不甘心从事动画场景设计与研究，实际上在动画设计中动画场景设计与动画造型设计扮演了同样重要的角色，甚至有些动画片是以动画场景设计取胜。</w:t>
      </w:r>
    </w:p>
    <w:p w14:paraId="1D55FA88" w14:textId="08A87EE3" w:rsidR="00C62CD5" w:rsidRPr="006E1E02" w:rsidRDefault="00C62CD5"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本课程的重点章节：</w:t>
      </w:r>
      <w:r w:rsidR="001A0AAD" w:rsidRPr="006E1E02">
        <w:rPr>
          <w:rFonts w:ascii="仿宋" w:eastAsia="仿宋" w:hAnsi="仿宋" w:cs="仿宋" w:hint="eastAsia"/>
          <w:sz w:val="32"/>
          <w:szCs w:val="32"/>
        </w:rPr>
        <w:t>二维动画造型设计</w:t>
      </w:r>
      <w:r w:rsidRPr="006E1E02">
        <w:rPr>
          <w:rFonts w:ascii="仿宋" w:eastAsia="仿宋" w:hAnsi="仿宋" w:cs="仿宋" w:hint="eastAsia"/>
          <w:sz w:val="32"/>
          <w:szCs w:val="32"/>
        </w:rPr>
        <w:t>、</w:t>
      </w:r>
      <w:r w:rsidR="001A0AAD" w:rsidRPr="006E1E02">
        <w:rPr>
          <w:rFonts w:ascii="仿宋" w:eastAsia="仿宋" w:hAnsi="仿宋" w:cs="仿宋" w:hint="eastAsia"/>
          <w:sz w:val="32"/>
          <w:szCs w:val="32"/>
        </w:rPr>
        <w:t>三维动画造型设计</w:t>
      </w:r>
      <w:r w:rsidR="001000D7" w:rsidRPr="006E1E02">
        <w:rPr>
          <w:rFonts w:ascii="仿宋" w:eastAsia="仿宋" w:hAnsi="仿宋" w:cs="仿宋" w:hint="eastAsia"/>
          <w:sz w:val="32"/>
          <w:szCs w:val="32"/>
        </w:rPr>
        <w:t>、动画场景设计的风格类型与历史演变、动画场景设计基础、动画场景设计表现技法等</w:t>
      </w:r>
      <w:r w:rsidRPr="006E1E02">
        <w:rPr>
          <w:rFonts w:ascii="仿宋" w:eastAsia="仿宋" w:hAnsi="仿宋" w:cs="仿宋" w:hint="eastAsia"/>
          <w:sz w:val="32"/>
          <w:szCs w:val="32"/>
        </w:rPr>
        <w:t>。</w:t>
      </w:r>
    </w:p>
    <w:p w14:paraId="0678FEF0" w14:textId="77777777" w:rsidR="00C62CD5" w:rsidRPr="006E1E02" w:rsidRDefault="00C62CD5" w:rsidP="00C62CD5">
      <w:pPr>
        <w:spacing w:line="360" w:lineRule="auto"/>
        <w:ind w:firstLineChars="200" w:firstLine="640"/>
        <w:rPr>
          <w:rFonts w:ascii="仿宋" w:eastAsia="仿宋" w:hAnsi="仿宋" w:cs="仿宋"/>
          <w:sz w:val="32"/>
          <w:szCs w:val="32"/>
        </w:rPr>
      </w:pPr>
    </w:p>
    <w:p w14:paraId="6AD8F442" w14:textId="77777777" w:rsidR="00C62CD5" w:rsidRPr="006E1E02" w:rsidRDefault="00C62CD5" w:rsidP="00C62CD5">
      <w:pPr>
        <w:spacing w:line="360" w:lineRule="auto"/>
        <w:rPr>
          <w:rFonts w:ascii="黑体" w:eastAsia="黑体" w:hAnsi="黑体" w:cs="黑体"/>
          <w:b/>
          <w:sz w:val="36"/>
          <w:szCs w:val="36"/>
        </w:rPr>
      </w:pPr>
      <w:r w:rsidRPr="006E1E02">
        <w:rPr>
          <w:rFonts w:ascii="黑体" w:eastAsia="黑体" w:hAnsi="黑体" w:cs="黑体" w:hint="eastAsia"/>
          <w:b/>
          <w:sz w:val="36"/>
          <w:szCs w:val="36"/>
        </w:rPr>
        <w:t>Ⅱ 课程内容与考核目标</w:t>
      </w:r>
    </w:p>
    <w:p w14:paraId="05B4CDE8" w14:textId="2AB90682" w:rsidR="00BA12E0" w:rsidRPr="006E1E02" w:rsidRDefault="00145E81" w:rsidP="00145E81">
      <w:pPr>
        <w:spacing w:line="360" w:lineRule="auto"/>
        <w:jc w:val="center"/>
        <w:rPr>
          <w:rFonts w:ascii="仿宋" w:eastAsia="仿宋" w:hAnsi="仿宋" w:cs="仿宋"/>
          <w:sz w:val="32"/>
          <w:szCs w:val="32"/>
        </w:rPr>
      </w:pPr>
      <w:r w:rsidRPr="006E1E02">
        <w:rPr>
          <w:rFonts w:ascii="仿宋" w:eastAsia="仿宋" w:hAnsi="仿宋" w:cs="仿宋" w:hint="eastAsia"/>
          <w:sz w:val="32"/>
          <w:szCs w:val="32"/>
        </w:rPr>
        <w:t xml:space="preserve">第一篇 </w:t>
      </w:r>
      <w:r w:rsidRPr="006E1E02">
        <w:rPr>
          <w:rFonts w:ascii="仿宋" w:eastAsia="仿宋" w:hAnsi="仿宋" w:cs="仿宋"/>
          <w:sz w:val="32"/>
          <w:szCs w:val="32"/>
        </w:rPr>
        <w:t xml:space="preserve"> </w:t>
      </w:r>
      <w:r w:rsidR="00B97F67" w:rsidRPr="006E1E02">
        <w:rPr>
          <w:rFonts w:ascii="仿宋" w:eastAsia="仿宋" w:hAnsi="仿宋" w:cs="仿宋" w:hint="eastAsia"/>
          <w:sz w:val="32"/>
          <w:szCs w:val="32"/>
        </w:rPr>
        <w:t>动画造型设计</w:t>
      </w:r>
    </w:p>
    <w:p w14:paraId="76124C0B" w14:textId="52111682" w:rsidR="00F470D2" w:rsidRPr="006E1E02" w:rsidRDefault="00145E81"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动画造型设计是指对动画角色的形象、服饰、道具等进行设定的创作。动画是绘画艺术与电影原理相结合的艺术形式，动画造型的设计既要充分体现每一个角色的特性又要符合动作原理和制作技术要求。这是一个对自然和生活中的形象进行选择、概括、提炼、综合的创作过程，设计时不仅需要熟悉和掌握动画造型语言的规律性和特殊性，更需要发挥想象力和创造力。</w:t>
      </w:r>
      <w:r w:rsidR="00F2117C" w:rsidRPr="006E1E02">
        <w:rPr>
          <w:rFonts w:ascii="仿宋" w:eastAsia="仿宋" w:hAnsi="仿宋" w:cs="仿宋" w:hint="eastAsia"/>
          <w:sz w:val="32"/>
          <w:szCs w:val="32"/>
        </w:rPr>
        <w:t>因此，对于生活的细致观察和体验有助于设计经验的积累，尤其要注意观察不同特征的人物形象和动作，更加有利于动画造型设计的创作。无论题材或造型风格是否存在差异，动画总是以人类的共同经验为载体，传达普遍的情感，万变不离其宗。在设计造型之前首先要了解人的外在特征与内在性格差异，不管角色的形象如何变化，都影射了人的特性，只有抓住这一点才能成功地塑造角色，与观</w:t>
      </w:r>
      <w:r w:rsidR="00F2117C" w:rsidRPr="006E1E02">
        <w:rPr>
          <w:rFonts w:ascii="仿宋" w:eastAsia="仿宋" w:hAnsi="仿宋" w:cs="仿宋" w:hint="eastAsia"/>
          <w:sz w:val="32"/>
          <w:szCs w:val="32"/>
        </w:rPr>
        <w:lastRenderedPageBreak/>
        <w:t>众产生共鸣。</w:t>
      </w:r>
    </w:p>
    <w:p w14:paraId="314C736A" w14:textId="77777777" w:rsidR="00145E81" w:rsidRPr="006E1E02" w:rsidRDefault="00C62CD5" w:rsidP="00145E81">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（一）</w:t>
      </w:r>
      <w:r w:rsidR="00145E81" w:rsidRPr="006E1E02">
        <w:rPr>
          <w:rFonts w:ascii="仿宋" w:eastAsia="仿宋" w:hAnsi="仿宋" w:cs="仿宋" w:hint="eastAsia"/>
          <w:sz w:val="32"/>
          <w:szCs w:val="32"/>
        </w:rPr>
        <w:t>动画造型设计概论</w:t>
      </w:r>
    </w:p>
    <w:p w14:paraId="1678A605" w14:textId="12ABC52F" w:rsidR="00FE0F73" w:rsidRPr="006E1E02" w:rsidRDefault="00C62CD5"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（二）</w:t>
      </w:r>
      <w:r w:rsidR="00145E81" w:rsidRPr="006E1E02">
        <w:rPr>
          <w:rFonts w:ascii="仿宋" w:eastAsia="仿宋" w:hAnsi="仿宋" w:cs="仿宋" w:hint="eastAsia"/>
          <w:sz w:val="32"/>
          <w:szCs w:val="32"/>
        </w:rPr>
        <w:t>动画造型设计的艺术特征与风格类型</w:t>
      </w:r>
    </w:p>
    <w:p w14:paraId="68928B89" w14:textId="4E9DCE92" w:rsidR="00FE0F73" w:rsidRPr="006E1E02" w:rsidRDefault="00C62CD5" w:rsidP="00FE0F73">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（三）</w:t>
      </w:r>
      <w:r w:rsidR="00145E81" w:rsidRPr="006E1E02">
        <w:rPr>
          <w:rFonts w:ascii="仿宋" w:eastAsia="仿宋" w:hAnsi="仿宋" w:cs="仿宋" w:hint="eastAsia"/>
          <w:sz w:val="32"/>
          <w:szCs w:val="32"/>
        </w:rPr>
        <w:t>二维动画造型设计</w:t>
      </w:r>
    </w:p>
    <w:p w14:paraId="51DA8BD6" w14:textId="11C2D8D4" w:rsidR="00351C78" w:rsidRPr="006E1E02" w:rsidRDefault="00351C78" w:rsidP="00FE0F73">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（四）</w:t>
      </w:r>
      <w:r w:rsidR="00145E81" w:rsidRPr="006E1E02">
        <w:rPr>
          <w:rFonts w:ascii="仿宋" w:eastAsia="仿宋" w:hAnsi="仿宋" w:cs="仿宋" w:hint="eastAsia"/>
          <w:sz w:val="32"/>
          <w:szCs w:val="32"/>
        </w:rPr>
        <w:t>三维动画造型设计</w:t>
      </w:r>
    </w:p>
    <w:p w14:paraId="4955F3F4" w14:textId="4B66174E" w:rsidR="00C62CD5" w:rsidRPr="006E1E02" w:rsidRDefault="00C62CD5"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1.识记：（1）</w:t>
      </w:r>
      <w:r w:rsidR="00145E81" w:rsidRPr="006E1E02">
        <w:rPr>
          <w:rFonts w:ascii="仿宋" w:eastAsia="仿宋" w:hAnsi="仿宋" w:cs="仿宋" w:hint="eastAsia"/>
          <w:sz w:val="32"/>
          <w:szCs w:val="32"/>
        </w:rPr>
        <w:t>符号化特征</w:t>
      </w:r>
      <w:r w:rsidRPr="006E1E02">
        <w:rPr>
          <w:rFonts w:ascii="仿宋" w:eastAsia="仿宋" w:hAnsi="仿宋" w:cs="仿宋" w:hint="eastAsia"/>
          <w:sz w:val="32"/>
          <w:szCs w:val="32"/>
        </w:rPr>
        <w:t>；（2）</w:t>
      </w:r>
      <w:r w:rsidR="00145E81" w:rsidRPr="006E1E02">
        <w:rPr>
          <w:rFonts w:ascii="仿宋" w:eastAsia="仿宋" w:hAnsi="仿宋" w:cs="仿宋" w:hint="eastAsia"/>
          <w:sz w:val="32"/>
          <w:szCs w:val="32"/>
        </w:rPr>
        <w:t>影像效果及表现力；（3）结构与体面关系；（4）表情刻画；（5）角色的组合关系；（6）造型系列化</w:t>
      </w:r>
      <w:r w:rsidRPr="006E1E02">
        <w:rPr>
          <w:rFonts w:ascii="仿宋" w:eastAsia="仿宋" w:hAnsi="仿宋" w:cs="仿宋" w:hint="eastAsia"/>
          <w:sz w:val="32"/>
          <w:szCs w:val="32"/>
        </w:rPr>
        <w:t>。</w:t>
      </w:r>
    </w:p>
    <w:p w14:paraId="017CB48E" w14:textId="6A27C5E1" w:rsidR="00C62CD5" w:rsidRPr="006E1E02" w:rsidRDefault="00C62CD5" w:rsidP="007252E4">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2.领会：（1）</w:t>
      </w:r>
      <w:r w:rsidR="00F2117C" w:rsidRPr="006E1E02">
        <w:rPr>
          <w:rFonts w:ascii="仿宋" w:eastAsia="仿宋" w:hAnsi="仿宋" w:cs="仿宋" w:hint="eastAsia"/>
          <w:sz w:val="32"/>
          <w:szCs w:val="32"/>
        </w:rPr>
        <w:t>人物造型</w:t>
      </w:r>
      <w:r w:rsidRPr="006E1E02">
        <w:rPr>
          <w:rFonts w:ascii="仿宋" w:eastAsia="仿宋" w:hAnsi="仿宋" w:cs="仿宋" w:hint="eastAsia"/>
          <w:sz w:val="32"/>
          <w:szCs w:val="32"/>
        </w:rPr>
        <w:t>；（2）</w:t>
      </w:r>
      <w:r w:rsidR="00F2117C" w:rsidRPr="006E1E02">
        <w:rPr>
          <w:rFonts w:ascii="仿宋" w:eastAsia="仿宋" w:hAnsi="仿宋" w:cs="仿宋" w:hint="eastAsia"/>
          <w:sz w:val="32"/>
          <w:szCs w:val="32"/>
        </w:rPr>
        <w:t>动物造型</w:t>
      </w:r>
      <w:r w:rsidRPr="006E1E02">
        <w:rPr>
          <w:rFonts w:ascii="仿宋" w:eastAsia="仿宋" w:hAnsi="仿宋" w:cs="仿宋" w:hint="eastAsia"/>
          <w:sz w:val="32"/>
          <w:szCs w:val="32"/>
        </w:rPr>
        <w:t>；（3）</w:t>
      </w:r>
      <w:r w:rsidR="00F2117C" w:rsidRPr="006E1E02">
        <w:rPr>
          <w:rFonts w:ascii="仿宋" w:eastAsia="仿宋" w:hAnsi="仿宋" w:cs="仿宋" w:hint="eastAsia"/>
          <w:sz w:val="32"/>
          <w:szCs w:val="32"/>
        </w:rPr>
        <w:t>幻想角色造型</w:t>
      </w:r>
      <w:r w:rsidRPr="006E1E02">
        <w:rPr>
          <w:rFonts w:ascii="仿宋" w:eastAsia="仿宋" w:hAnsi="仿宋" w:cs="仿宋" w:hint="eastAsia"/>
          <w:sz w:val="32"/>
          <w:szCs w:val="32"/>
        </w:rPr>
        <w:t>；（4）</w:t>
      </w:r>
      <w:r w:rsidR="00F2117C" w:rsidRPr="006E1E02">
        <w:rPr>
          <w:rFonts w:ascii="仿宋" w:eastAsia="仿宋" w:hAnsi="仿宋" w:cs="仿宋" w:hint="eastAsia"/>
          <w:sz w:val="32"/>
          <w:szCs w:val="32"/>
        </w:rPr>
        <w:t>漫画风格造型设定</w:t>
      </w:r>
      <w:r w:rsidRPr="006E1E02">
        <w:rPr>
          <w:rFonts w:ascii="仿宋" w:eastAsia="仿宋" w:hAnsi="仿宋" w:cs="仿宋" w:hint="eastAsia"/>
          <w:sz w:val="32"/>
          <w:szCs w:val="32"/>
        </w:rPr>
        <w:t>；（5）</w:t>
      </w:r>
      <w:r w:rsidR="00F2117C" w:rsidRPr="006E1E02">
        <w:rPr>
          <w:rFonts w:ascii="仿宋" w:eastAsia="仿宋" w:hAnsi="仿宋" w:cs="仿宋" w:hint="eastAsia"/>
          <w:sz w:val="32"/>
          <w:szCs w:val="32"/>
        </w:rPr>
        <w:t>写实风格造型设计。</w:t>
      </w:r>
    </w:p>
    <w:p w14:paraId="2827680E" w14:textId="5648252C" w:rsidR="00C62CD5" w:rsidRPr="006E1E02" w:rsidRDefault="00C62CD5"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3.应用：（1）</w:t>
      </w:r>
      <w:r w:rsidR="00F2117C" w:rsidRPr="006E1E02">
        <w:rPr>
          <w:rFonts w:ascii="仿宋" w:eastAsia="仿宋" w:hAnsi="仿宋" w:cs="仿宋" w:hint="eastAsia"/>
          <w:sz w:val="32"/>
          <w:szCs w:val="32"/>
        </w:rPr>
        <w:t>角色研究</w:t>
      </w:r>
      <w:r w:rsidR="000E1D74" w:rsidRPr="006E1E02">
        <w:rPr>
          <w:rFonts w:ascii="仿宋" w:eastAsia="仿宋" w:hAnsi="仿宋" w:cs="仿宋" w:hint="eastAsia"/>
          <w:sz w:val="32"/>
          <w:szCs w:val="32"/>
        </w:rPr>
        <w:t>；（2）</w:t>
      </w:r>
      <w:r w:rsidR="00F2117C" w:rsidRPr="006E1E02">
        <w:rPr>
          <w:rFonts w:ascii="仿宋" w:eastAsia="仿宋" w:hAnsi="仿宋" w:cs="仿宋" w:hint="eastAsia"/>
          <w:sz w:val="32"/>
          <w:szCs w:val="32"/>
        </w:rPr>
        <w:t>素描稿绘制</w:t>
      </w:r>
      <w:r w:rsidRPr="006E1E02">
        <w:rPr>
          <w:rFonts w:ascii="仿宋" w:eastAsia="仿宋" w:hAnsi="仿宋" w:cs="仿宋" w:hint="eastAsia"/>
          <w:sz w:val="32"/>
          <w:szCs w:val="32"/>
        </w:rPr>
        <w:t>；（</w:t>
      </w:r>
      <w:r w:rsidR="000E1D74" w:rsidRPr="006E1E02">
        <w:rPr>
          <w:rFonts w:ascii="仿宋" w:eastAsia="仿宋" w:hAnsi="仿宋" w:cs="仿宋"/>
          <w:sz w:val="32"/>
          <w:szCs w:val="32"/>
        </w:rPr>
        <w:t>3</w:t>
      </w:r>
      <w:r w:rsidRPr="006E1E02">
        <w:rPr>
          <w:rFonts w:ascii="仿宋" w:eastAsia="仿宋" w:hAnsi="仿宋" w:cs="仿宋" w:hint="eastAsia"/>
          <w:sz w:val="32"/>
          <w:szCs w:val="32"/>
        </w:rPr>
        <w:t>）</w:t>
      </w:r>
      <w:r w:rsidR="00F2117C" w:rsidRPr="006E1E02">
        <w:rPr>
          <w:rFonts w:ascii="仿宋" w:eastAsia="仿宋" w:hAnsi="仿宋" w:cs="仿宋" w:hint="eastAsia"/>
          <w:sz w:val="32"/>
          <w:szCs w:val="32"/>
        </w:rPr>
        <w:t>建模；（4）材质设定；（5）光、色的运用</w:t>
      </w:r>
      <w:r w:rsidRPr="006E1E02">
        <w:rPr>
          <w:rFonts w:ascii="仿宋" w:eastAsia="仿宋" w:hAnsi="仿宋" w:cs="仿宋" w:hint="eastAsia"/>
          <w:sz w:val="32"/>
          <w:szCs w:val="32"/>
        </w:rPr>
        <w:t>。</w:t>
      </w:r>
    </w:p>
    <w:p w14:paraId="0ACFAAF8" w14:textId="5BCE0F2A" w:rsidR="00C62CD5" w:rsidRPr="006E1E02" w:rsidRDefault="00C62CD5" w:rsidP="00C62CD5">
      <w:pPr>
        <w:spacing w:line="360" w:lineRule="auto"/>
        <w:jc w:val="center"/>
        <w:rPr>
          <w:rFonts w:ascii="仿宋" w:eastAsia="仿宋" w:hAnsi="仿宋" w:cs="仿宋"/>
          <w:sz w:val="32"/>
          <w:szCs w:val="32"/>
        </w:rPr>
      </w:pPr>
      <w:r w:rsidRPr="006E1E02">
        <w:rPr>
          <w:rFonts w:ascii="仿宋" w:eastAsia="仿宋" w:hAnsi="仿宋" w:cs="仿宋" w:hint="eastAsia"/>
          <w:sz w:val="32"/>
          <w:szCs w:val="32"/>
        </w:rPr>
        <w:t>第二</w:t>
      </w:r>
      <w:r w:rsidR="00F2117C" w:rsidRPr="006E1E02">
        <w:rPr>
          <w:rFonts w:ascii="仿宋" w:eastAsia="仿宋" w:hAnsi="仿宋" w:cs="仿宋" w:hint="eastAsia"/>
          <w:sz w:val="32"/>
          <w:szCs w:val="32"/>
        </w:rPr>
        <w:t>篇</w:t>
      </w:r>
      <w:r w:rsidRPr="006E1E02">
        <w:rPr>
          <w:rFonts w:ascii="仿宋" w:eastAsia="仿宋" w:hAnsi="仿宋" w:cs="仿宋" w:hint="eastAsia"/>
          <w:sz w:val="32"/>
          <w:szCs w:val="32"/>
        </w:rPr>
        <w:t xml:space="preserve">  </w:t>
      </w:r>
      <w:r w:rsidR="00F2117C" w:rsidRPr="006E1E02">
        <w:rPr>
          <w:rFonts w:ascii="仿宋" w:eastAsia="仿宋" w:hAnsi="仿宋" w:cs="仿宋" w:hint="eastAsia"/>
          <w:sz w:val="32"/>
          <w:szCs w:val="32"/>
        </w:rPr>
        <w:t>动画场景设计</w:t>
      </w:r>
    </w:p>
    <w:p w14:paraId="1672ABFF" w14:textId="77777777" w:rsidR="00F2117C" w:rsidRPr="006E1E02" w:rsidRDefault="00F2117C" w:rsidP="00F2117C">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动画场景设计通常是指按照设定的美术风格，以剧本为依据，为动画角色活动和剧情发展进行的背景空间设计。与影视作品拍摄中选景、布景的概念不同的是，动画场景设计同时具有时间和空间的概念，主要体现为景物的造型设计、材质灯光设计、色彩色调设计等几个方面。</w:t>
      </w:r>
    </w:p>
    <w:p w14:paraId="384EE6A2" w14:textId="5B5A45A7" w:rsidR="007602A2" w:rsidRPr="006E1E02" w:rsidRDefault="00F2117C" w:rsidP="00F2117C">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在动画公司里，通常将动画场景设计称为“绘景”，但不能简单地将动画场景设计理解为背景绘制。传统的背景绘制是指绘制衬托图画的景物，属于空间概念；场景中的“场”是指戏剧电影中的“段落”，属于时间概念。场景不但为角色</w:t>
      </w:r>
      <w:r w:rsidRPr="006E1E02">
        <w:rPr>
          <w:rFonts w:ascii="仿宋" w:eastAsia="仿宋" w:hAnsi="仿宋" w:cs="仿宋" w:hint="eastAsia"/>
          <w:sz w:val="32"/>
          <w:szCs w:val="32"/>
        </w:rPr>
        <w:lastRenderedPageBreak/>
        <w:t>提供表演的舞台，甚至在某些镜头中，场景可以用来“讲故事”，这种诉诸情节的功能，无疑使动画场景设计发挥了与动画造型设计同样重要的作用。在动画设计中，剧本设计、角色设计、场景设计、镜头调度、音乐的音效设计等都是不可缺少的组成部分。其中，动画场景设计往往能够决定一部动画作品的整体风格</w:t>
      </w:r>
      <w:r w:rsidR="000E1D74" w:rsidRPr="006E1E02">
        <w:rPr>
          <w:rFonts w:ascii="仿宋" w:eastAsia="仿宋" w:hAnsi="仿宋" w:cs="仿宋" w:hint="eastAsia"/>
          <w:sz w:val="32"/>
          <w:szCs w:val="32"/>
        </w:rPr>
        <w:t>。</w:t>
      </w:r>
    </w:p>
    <w:p w14:paraId="3F11E4D0" w14:textId="5A93E671" w:rsidR="00F41075" w:rsidRPr="006E1E02" w:rsidRDefault="00C62CD5" w:rsidP="003140C1">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（一）</w:t>
      </w:r>
      <w:r w:rsidR="00F41075" w:rsidRPr="006E1E02">
        <w:rPr>
          <w:rFonts w:ascii="仿宋" w:eastAsia="仿宋" w:hAnsi="仿宋" w:cs="仿宋" w:hint="eastAsia"/>
          <w:sz w:val="32"/>
          <w:szCs w:val="32"/>
        </w:rPr>
        <w:t>动画场景设计的定义</w:t>
      </w:r>
    </w:p>
    <w:p w14:paraId="610CD7C0" w14:textId="18598346" w:rsidR="00F41075" w:rsidRPr="006E1E02" w:rsidRDefault="00C62CD5" w:rsidP="003140C1">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（二）</w:t>
      </w:r>
      <w:r w:rsidR="00F41075" w:rsidRPr="006E1E02">
        <w:rPr>
          <w:rFonts w:ascii="仿宋" w:eastAsia="仿宋" w:hAnsi="仿宋" w:cs="仿宋" w:hint="eastAsia"/>
          <w:sz w:val="32"/>
          <w:szCs w:val="32"/>
        </w:rPr>
        <w:t>动画场景设计的风格类型与历史演变</w:t>
      </w:r>
    </w:p>
    <w:p w14:paraId="7CC9C48E" w14:textId="55B6448C" w:rsidR="003140C1" w:rsidRPr="006E1E02" w:rsidRDefault="003140C1" w:rsidP="003140C1">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（三）</w:t>
      </w:r>
      <w:r w:rsidR="00F41075" w:rsidRPr="006E1E02">
        <w:rPr>
          <w:rFonts w:ascii="仿宋" w:eastAsia="仿宋" w:hAnsi="仿宋" w:cs="仿宋" w:hint="eastAsia"/>
          <w:sz w:val="32"/>
          <w:szCs w:val="32"/>
        </w:rPr>
        <w:t>动画场景设计基础</w:t>
      </w:r>
    </w:p>
    <w:p w14:paraId="682A13AB" w14:textId="34E3C706" w:rsidR="00F41075" w:rsidRPr="006E1E02" w:rsidRDefault="003140C1" w:rsidP="003140C1">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（四）</w:t>
      </w:r>
      <w:r w:rsidR="00F41075" w:rsidRPr="006E1E02">
        <w:rPr>
          <w:rFonts w:ascii="仿宋" w:eastAsia="仿宋" w:hAnsi="仿宋" w:cs="仿宋" w:hint="eastAsia"/>
          <w:sz w:val="32"/>
          <w:szCs w:val="32"/>
        </w:rPr>
        <w:t>动画场景设计创作</w:t>
      </w:r>
    </w:p>
    <w:p w14:paraId="2004ECD2" w14:textId="64EA4244" w:rsidR="00F41075" w:rsidRPr="006E1E02" w:rsidRDefault="003140C1" w:rsidP="003140C1">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（五）</w:t>
      </w:r>
      <w:r w:rsidR="00F41075" w:rsidRPr="006E1E02">
        <w:rPr>
          <w:rFonts w:ascii="仿宋" w:eastAsia="仿宋" w:hAnsi="仿宋" w:cs="仿宋" w:hint="eastAsia"/>
          <w:sz w:val="32"/>
          <w:szCs w:val="32"/>
        </w:rPr>
        <w:t>动画场景设计表现技法</w:t>
      </w:r>
    </w:p>
    <w:p w14:paraId="3AEB7340" w14:textId="5C013503" w:rsidR="003140C1" w:rsidRPr="006E1E02" w:rsidRDefault="003140C1" w:rsidP="003140C1">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（六）</w:t>
      </w:r>
      <w:r w:rsidR="00F41075" w:rsidRPr="006E1E02">
        <w:rPr>
          <w:rFonts w:ascii="仿宋" w:eastAsia="仿宋" w:hAnsi="仿宋" w:cs="仿宋" w:hint="eastAsia"/>
          <w:sz w:val="32"/>
          <w:szCs w:val="32"/>
        </w:rPr>
        <w:t>定格动画设计与制作</w:t>
      </w:r>
    </w:p>
    <w:p w14:paraId="3A84EE87" w14:textId="6D65F503" w:rsidR="00C62CD5" w:rsidRPr="006E1E02" w:rsidRDefault="00C62CD5"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1.识记：</w:t>
      </w:r>
      <w:r w:rsidR="005E39EB" w:rsidRPr="006E1E02">
        <w:rPr>
          <w:rFonts w:ascii="仿宋" w:eastAsia="仿宋" w:hAnsi="仿宋" w:cs="仿宋" w:hint="eastAsia"/>
          <w:sz w:val="32"/>
          <w:szCs w:val="32"/>
        </w:rPr>
        <w:t>（</w:t>
      </w:r>
      <w:r w:rsidR="005E39EB" w:rsidRPr="006E1E02">
        <w:rPr>
          <w:rFonts w:ascii="仿宋" w:eastAsia="仿宋" w:hAnsi="仿宋" w:cs="仿宋"/>
          <w:sz w:val="32"/>
          <w:szCs w:val="32"/>
        </w:rPr>
        <w:t>1</w:t>
      </w:r>
      <w:r w:rsidR="005E39EB" w:rsidRPr="006E1E02">
        <w:rPr>
          <w:rFonts w:ascii="仿宋" w:eastAsia="仿宋" w:hAnsi="仿宋" w:cs="仿宋" w:hint="eastAsia"/>
          <w:sz w:val="32"/>
          <w:szCs w:val="32"/>
        </w:rPr>
        <w:t>）</w:t>
      </w:r>
      <w:r w:rsidR="00F41075" w:rsidRPr="006E1E02">
        <w:rPr>
          <w:rFonts w:ascii="仿宋" w:eastAsia="仿宋" w:hAnsi="仿宋" w:cs="仿宋" w:hint="eastAsia"/>
          <w:sz w:val="32"/>
          <w:szCs w:val="32"/>
        </w:rPr>
        <w:t>工具</w:t>
      </w:r>
      <w:r w:rsidR="003140C1" w:rsidRPr="006E1E02">
        <w:rPr>
          <w:rFonts w:ascii="仿宋" w:eastAsia="仿宋" w:hAnsi="仿宋" w:cs="仿宋" w:hint="eastAsia"/>
          <w:sz w:val="32"/>
          <w:szCs w:val="32"/>
        </w:rPr>
        <w:t>；（2）</w:t>
      </w:r>
      <w:r w:rsidR="00F41075" w:rsidRPr="006E1E02">
        <w:rPr>
          <w:rFonts w:ascii="仿宋" w:eastAsia="仿宋" w:hAnsi="仿宋" w:cs="仿宋" w:hint="eastAsia"/>
          <w:sz w:val="32"/>
          <w:szCs w:val="32"/>
        </w:rPr>
        <w:t>透视；（3）构图；（4）色彩</w:t>
      </w:r>
      <w:r w:rsidR="005E39EB" w:rsidRPr="006E1E02">
        <w:rPr>
          <w:rFonts w:ascii="仿宋" w:eastAsia="仿宋" w:hAnsi="仿宋" w:cs="仿宋" w:hint="eastAsia"/>
          <w:sz w:val="32"/>
          <w:szCs w:val="32"/>
        </w:rPr>
        <w:t>；（5）总体设计思维；（</w:t>
      </w:r>
      <w:r w:rsidR="00535BAA">
        <w:rPr>
          <w:rFonts w:ascii="仿宋" w:eastAsia="仿宋" w:hAnsi="仿宋" w:cs="仿宋"/>
          <w:sz w:val="32"/>
          <w:szCs w:val="32"/>
        </w:rPr>
        <w:t>6</w:t>
      </w:r>
      <w:r w:rsidR="005E39EB" w:rsidRPr="006E1E02">
        <w:rPr>
          <w:rFonts w:ascii="仿宋" w:eastAsia="仿宋" w:hAnsi="仿宋" w:cs="仿宋" w:hint="eastAsia"/>
          <w:sz w:val="32"/>
          <w:szCs w:val="32"/>
        </w:rPr>
        <w:t>）定格动画的定义与历史发展</w:t>
      </w:r>
      <w:r w:rsidR="003140C1" w:rsidRPr="006E1E02">
        <w:rPr>
          <w:rFonts w:ascii="仿宋" w:eastAsia="仿宋" w:hAnsi="仿宋" w:cs="仿宋" w:hint="eastAsia"/>
          <w:sz w:val="32"/>
          <w:szCs w:val="32"/>
        </w:rPr>
        <w:t>。</w:t>
      </w:r>
    </w:p>
    <w:p w14:paraId="18BF9141" w14:textId="111BD102" w:rsidR="00C62CD5" w:rsidRPr="006E1E02" w:rsidRDefault="00C62CD5"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2.领会：</w:t>
      </w:r>
      <w:r w:rsidR="005E39EB" w:rsidRPr="006E1E02">
        <w:rPr>
          <w:rFonts w:ascii="仿宋" w:eastAsia="仿宋" w:hAnsi="仿宋" w:cs="仿宋" w:hint="eastAsia"/>
          <w:sz w:val="32"/>
          <w:szCs w:val="32"/>
        </w:rPr>
        <w:t>（</w:t>
      </w:r>
      <w:r w:rsidR="005E39EB" w:rsidRPr="006E1E02">
        <w:rPr>
          <w:rFonts w:ascii="仿宋" w:eastAsia="仿宋" w:hAnsi="仿宋" w:cs="仿宋"/>
          <w:sz w:val="32"/>
          <w:szCs w:val="32"/>
        </w:rPr>
        <w:t>1</w:t>
      </w:r>
      <w:r w:rsidR="005E39EB" w:rsidRPr="006E1E02">
        <w:rPr>
          <w:rFonts w:ascii="仿宋" w:eastAsia="仿宋" w:hAnsi="仿宋" w:cs="仿宋" w:hint="eastAsia"/>
          <w:sz w:val="32"/>
          <w:szCs w:val="32"/>
        </w:rPr>
        <w:t>）动画场景造型手法；（2）装饰化造型；（</w:t>
      </w:r>
      <w:r w:rsidR="005E39EB" w:rsidRPr="006E1E02">
        <w:rPr>
          <w:rFonts w:ascii="仿宋" w:eastAsia="仿宋" w:hAnsi="仿宋" w:cs="仿宋"/>
          <w:sz w:val="32"/>
          <w:szCs w:val="32"/>
        </w:rPr>
        <w:t>3</w:t>
      </w:r>
      <w:r w:rsidR="005E39EB" w:rsidRPr="006E1E02">
        <w:rPr>
          <w:rFonts w:ascii="仿宋" w:eastAsia="仿宋" w:hAnsi="仿宋" w:cs="仿宋" w:hint="eastAsia"/>
          <w:sz w:val="32"/>
          <w:szCs w:val="32"/>
        </w:rPr>
        <w:t>）道具造型设计；（</w:t>
      </w:r>
      <w:r w:rsidR="005E39EB" w:rsidRPr="006E1E02">
        <w:rPr>
          <w:rFonts w:ascii="仿宋" w:eastAsia="仿宋" w:hAnsi="仿宋" w:cs="仿宋"/>
          <w:sz w:val="32"/>
          <w:szCs w:val="32"/>
        </w:rPr>
        <w:t>4</w:t>
      </w:r>
      <w:r w:rsidR="005E39EB" w:rsidRPr="006E1E02">
        <w:rPr>
          <w:rFonts w:ascii="仿宋" w:eastAsia="仿宋" w:hAnsi="仿宋" w:cs="仿宋" w:hint="eastAsia"/>
          <w:sz w:val="32"/>
          <w:szCs w:val="32"/>
        </w:rPr>
        <w:t>）动画场景的色彩归纳与色调处理；（</w:t>
      </w:r>
      <w:r w:rsidR="005E39EB" w:rsidRPr="006E1E02">
        <w:rPr>
          <w:rFonts w:ascii="仿宋" w:eastAsia="仿宋" w:hAnsi="仿宋" w:cs="仿宋"/>
          <w:sz w:val="32"/>
          <w:szCs w:val="32"/>
        </w:rPr>
        <w:t>5</w:t>
      </w:r>
      <w:r w:rsidR="005E39EB" w:rsidRPr="006E1E02">
        <w:rPr>
          <w:rFonts w:ascii="仿宋" w:eastAsia="仿宋" w:hAnsi="仿宋" w:cs="仿宋" w:hint="eastAsia"/>
          <w:sz w:val="32"/>
          <w:szCs w:val="32"/>
        </w:rPr>
        <w:t>）动画场景细节设计；（</w:t>
      </w:r>
      <w:r w:rsidR="005E39EB" w:rsidRPr="006E1E02">
        <w:rPr>
          <w:rFonts w:ascii="仿宋" w:eastAsia="仿宋" w:hAnsi="仿宋" w:cs="仿宋"/>
          <w:sz w:val="32"/>
          <w:szCs w:val="32"/>
        </w:rPr>
        <w:t>6</w:t>
      </w:r>
      <w:r w:rsidR="005E39EB" w:rsidRPr="006E1E02">
        <w:rPr>
          <w:rFonts w:ascii="仿宋" w:eastAsia="仿宋" w:hAnsi="仿宋" w:cs="仿宋" w:hint="eastAsia"/>
          <w:sz w:val="32"/>
          <w:szCs w:val="32"/>
        </w:rPr>
        <w:t>）定格动画的材料语言。</w:t>
      </w:r>
    </w:p>
    <w:p w14:paraId="083426C9" w14:textId="73CFE3B4" w:rsidR="00C62CD5" w:rsidRDefault="00C62CD5"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3.应用：</w:t>
      </w:r>
      <w:r w:rsidR="005E39EB" w:rsidRPr="006E1E02">
        <w:rPr>
          <w:rFonts w:ascii="仿宋" w:eastAsia="仿宋" w:hAnsi="仿宋" w:cs="仿宋" w:hint="eastAsia"/>
          <w:sz w:val="32"/>
          <w:szCs w:val="32"/>
        </w:rPr>
        <w:t>（</w:t>
      </w:r>
      <w:r w:rsidR="005E39EB" w:rsidRPr="006E1E02">
        <w:rPr>
          <w:rFonts w:ascii="仿宋" w:eastAsia="仿宋" w:hAnsi="仿宋" w:cs="仿宋"/>
          <w:sz w:val="32"/>
          <w:szCs w:val="32"/>
        </w:rPr>
        <w:t>1</w:t>
      </w:r>
      <w:r w:rsidR="005E39EB" w:rsidRPr="006E1E02">
        <w:rPr>
          <w:rFonts w:ascii="仿宋" w:eastAsia="仿宋" w:hAnsi="仿宋" w:cs="仿宋" w:hint="eastAsia"/>
          <w:sz w:val="32"/>
          <w:szCs w:val="32"/>
        </w:rPr>
        <w:t>）草图设计；（2）场景设计稿绘制；（</w:t>
      </w:r>
      <w:r w:rsidR="005E39EB" w:rsidRPr="006E1E02">
        <w:rPr>
          <w:rFonts w:ascii="仿宋" w:eastAsia="仿宋" w:hAnsi="仿宋" w:cs="仿宋"/>
          <w:sz w:val="32"/>
          <w:szCs w:val="32"/>
        </w:rPr>
        <w:t>3</w:t>
      </w:r>
      <w:r w:rsidR="005E39EB" w:rsidRPr="006E1E02">
        <w:rPr>
          <w:rFonts w:ascii="仿宋" w:eastAsia="仿宋" w:hAnsi="仿宋" w:cs="仿宋" w:hint="eastAsia"/>
          <w:sz w:val="32"/>
          <w:szCs w:val="32"/>
        </w:rPr>
        <w:t>）三维动画技术的应用；（</w:t>
      </w:r>
      <w:r w:rsidR="005E39EB" w:rsidRPr="006E1E02">
        <w:rPr>
          <w:rFonts w:ascii="仿宋" w:eastAsia="仿宋" w:hAnsi="仿宋" w:cs="仿宋"/>
          <w:sz w:val="32"/>
          <w:szCs w:val="32"/>
        </w:rPr>
        <w:t>4</w:t>
      </w:r>
      <w:r w:rsidR="005E39EB" w:rsidRPr="006E1E02">
        <w:rPr>
          <w:rFonts w:ascii="仿宋" w:eastAsia="仿宋" w:hAnsi="仿宋" w:cs="仿宋" w:hint="eastAsia"/>
          <w:sz w:val="32"/>
          <w:szCs w:val="32"/>
        </w:rPr>
        <w:t>）定格动画制作流程</w:t>
      </w:r>
      <w:r w:rsidRPr="006E1E02">
        <w:rPr>
          <w:rFonts w:ascii="仿宋" w:eastAsia="仿宋" w:hAnsi="仿宋" w:cs="仿宋" w:hint="eastAsia"/>
          <w:sz w:val="32"/>
          <w:szCs w:val="32"/>
        </w:rPr>
        <w:t>。</w:t>
      </w:r>
    </w:p>
    <w:p w14:paraId="4B8ACBC0" w14:textId="77777777" w:rsidR="003A3FCB" w:rsidRPr="006E1E02" w:rsidRDefault="003A3FCB" w:rsidP="00C62CD5">
      <w:pPr>
        <w:spacing w:line="360" w:lineRule="auto"/>
        <w:ind w:firstLineChars="200" w:firstLine="640"/>
        <w:rPr>
          <w:rFonts w:ascii="仿宋" w:eastAsia="仿宋" w:hAnsi="仿宋" w:cs="仿宋" w:hint="eastAsia"/>
          <w:sz w:val="32"/>
          <w:szCs w:val="32"/>
        </w:rPr>
      </w:pPr>
    </w:p>
    <w:p w14:paraId="21ABA83B" w14:textId="77777777" w:rsidR="00357EA0" w:rsidRPr="003753D0" w:rsidRDefault="00357EA0" w:rsidP="00357EA0">
      <w:pPr>
        <w:rPr>
          <w:rFonts w:ascii="Times New Roman Regular" w:hAnsi="Times New Roman Regular" w:cs="Times New Roman Regular"/>
          <w:sz w:val="36"/>
          <w:szCs w:val="36"/>
        </w:rPr>
      </w:pPr>
      <w:r w:rsidRPr="003753D0">
        <w:rPr>
          <w:rFonts w:ascii="Times New Roman Regular" w:hAnsi="Times New Roman Regular" w:cs="Times New Roman Regular"/>
          <w:sz w:val="36"/>
          <w:szCs w:val="36"/>
        </w:rPr>
        <w:t>【</w:t>
      </w:r>
      <w:r w:rsidRPr="003753D0">
        <w:rPr>
          <w:rFonts w:ascii="Times New Roman Regular" w:hAnsi="Times New Roman Regular" w:cs="Times New Roman Regular"/>
          <w:b/>
          <w:sz w:val="36"/>
          <w:szCs w:val="36"/>
        </w:rPr>
        <w:t>附录</w:t>
      </w:r>
      <w:r w:rsidRPr="003753D0">
        <w:rPr>
          <w:rFonts w:ascii="Times New Roman Regular" w:hAnsi="Times New Roman Regular" w:cs="Times New Roman Regular"/>
          <w:sz w:val="36"/>
          <w:szCs w:val="36"/>
        </w:rPr>
        <w:t>】</w:t>
      </w:r>
    </w:p>
    <w:p w14:paraId="51619575" w14:textId="77777777" w:rsidR="00357EA0" w:rsidRPr="003753D0" w:rsidRDefault="00357EA0" w:rsidP="00357EA0">
      <w:pPr>
        <w:jc w:val="center"/>
        <w:rPr>
          <w:rFonts w:ascii="Times New Roman Regular" w:eastAsia="黑体" w:hAnsi="Times New Roman Regular" w:cs="Times New Roman Regular"/>
          <w:sz w:val="36"/>
          <w:szCs w:val="36"/>
        </w:rPr>
      </w:pPr>
      <w:r w:rsidRPr="003753D0">
        <w:rPr>
          <w:rFonts w:ascii="Times New Roman Regular" w:eastAsia="黑体" w:hAnsi="Times New Roman Regular" w:cs="Times New Roman Regular"/>
          <w:sz w:val="36"/>
          <w:szCs w:val="36"/>
        </w:rPr>
        <w:t>题型</w:t>
      </w:r>
      <w:proofErr w:type="gramStart"/>
      <w:r w:rsidRPr="003753D0">
        <w:rPr>
          <w:rFonts w:ascii="Times New Roman Regular" w:eastAsia="黑体" w:hAnsi="Times New Roman Regular" w:cs="Times New Roman Regular"/>
          <w:sz w:val="36"/>
          <w:szCs w:val="36"/>
        </w:rPr>
        <w:t>例举</w:t>
      </w:r>
      <w:proofErr w:type="gramEnd"/>
    </w:p>
    <w:p w14:paraId="27AF81EC" w14:textId="77777777" w:rsidR="00357EA0" w:rsidRPr="003753D0" w:rsidRDefault="00357EA0" w:rsidP="00357EA0">
      <w:pPr>
        <w:widowControl/>
        <w:tabs>
          <w:tab w:val="left" w:pos="420"/>
          <w:tab w:val="left" w:pos="4200"/>
        </w:tabs>
        <w:spacing w:line="360" w:lineRule="exact"/>
        <w:ind w:left="444" w:hangingChars="185" w:hanging="444"/>
        <w:jc w:val="left"/>
        <w:rPr>
          <w:rFonts w:ascii="楷体_GB2312" w:eastAsia="黑体"/>
          <w:sz w:val="24"/>
        </w:rPr>
      </w:pPr>
      <w:r w:rsidRPr="003753D0">
        <w:rPr>
          <w:rFonts w:ascii="楷体_GB2312" w:eastAsia="黑体" w:hint="eastAsia"/>
          <w:sz w:val="24"/>
        </w:rPr>
        <w:lastRenderedPageBreak/>
        <w:t>一、单项选择题：本大题共</w:t>
      </w:r>
      <w:r w:rsidRPr="003753D0">
        <w:rPr>
          <w:rFonts w:ascii="楷体_GB2312" w:eastAsia="黑体"/>
          <w:sz w:val="24"/>
        </w:rPr>
        <w:t>20</w:t>
      </w:r>
      <w:r w:rsidRPr="003753D0">
        <w:rPr>
          <w:rFonts w:ascii="楷体_GB2312" w:eastAsia="黑体" w:hint="eastAsia"/>
          <w:sz w:val="24"/>
        </w:rPr>
        <w:t>小题，每小题</w:t>
      </w:r>
      <w:r w:rsidRPr="003753D0">
        <w:rPr>
          <w:rFonts w:ascii="楷体_GB2312" w:eastAsia="黑体"/>
          <w:sz w:val="24"/>
        </w:rPr>
        <w:t>1</w:t>
      </w:r>
      <w:r w:rsidRPr="003753D0">
        <w:rPr>
          <w:rFonts w:ascii="楷体_GB2312" w:eastAsia="黑体" w:hint="eastAsia"/>
          <w:sz w:val="24"/>
        </w:rPr>
        <w:t>分，共</w:t>
      </w:r>
      <w:r w:rsidRPr="003753D0">
        <w:rPr>
          <w:rFonts w:ascii="楷体_GB2312" w:eastAsia="黑体"/>
          <w:sz w:val="24"/>
        </w:rPr>
        <w:t>20</w:t>
      </w:r>
      <w:r w:rsidRPr="003753D0">
        <w:rPr>
          <w:rFonts w:ascii="楷体_GB2312" w:eastAsia="黑体" w:hint="eastAsia"/>
          <w:sz w:val="24"/>
        </w:rPr>
        <w:t>分。在每小题列出的备选项中只有一项是最符合题目要求的，请将其选出。</w:t>
      </w:r>
    </w:p>
    <w:p w14:paraId="1317FB1A" w14:textId="396954A9" w:rsidR="00357EA0" w:rsidRPr="003753D0" w:rsidRDefault="00357EA0" w:rsidP="00357EA0">
      <w:pPr>
        <w:spacing w:line="360" w:lineRule="exact"/>
        <w:rPr>
          <w:sz w:val="24"/>
        </w:rPr>
      </w:pPr>
      <w:r w:rsidRPr="003753D0">
        <w:rPr>
          <w:rFonts w:hint="eastAsia"/>
          <w:sz w:val="24"/>
        </w:rPr>
        <w:t>1</w:t>
      </w:r>
      <w:r w:rsidRPr="003753D0">
        <w:rPr>
          <w:rFonts w:hint="eastAsia"/>
          <w:sz w:val="24"/>
        </w:rPr>
        <w:t>．</w:t>
      </w:r>
      <w:r>
        <w:rPr>
          <w:rFonts w:hint="eastAsia"/>
          <w:sz w:val="24"/>
        </w:rPr>
        <w:t>漫画风格一直</w:t>
      </w:r>
      <w:r w:rsidRPr="003753D0">
        <w:rPr>
          <w:rFonts w:hint="eastAsia"/>
          <w:sz w:val="24"/>
        </w:rPr>
        <w:t>是</w:t>
      </w:r>
      <w:r>
        <w:rPr>
          <w:rFonts w:hint="eastAsia"/>
          <w:sz w:val="24"/>
        </w:rPr>
        <w:t>动画造型的</w:t>
      </w:r>
      <w:r w:rsidRPr="003753D0">
        <w:rPr>
          <w:rFonts w:hint="eastAsia"/>
          <w:sz w:val="24"/>
        </w:rPr>
        <w:t>（</w:t>
      </w:r>
      <w:r w:rsidRPr="003753D0">
        <w:rPr>
          <w:rFonts w:hint="eastAsia"/>
          <w:sz w:val="24"/>
        </w:rPr>
        <w:t xml:space="preserve"> </w:t>
      </w:r>
      <w:r w:rsidRPr="003753D0">
        <w:rPr>
          <w:sz w:val="24"/>
        </w:rPr>
        <w:t xml:space="preserve">       </w:t>
      </w:r>
      <w:r w:rsidRPr="003753D0">
        <w:rPr>
          <w:rFonts w:hint="eastAsia"/>
          <w:sz w:val="24"/>
        </w:rPr>
        <w:t>）</w:t>
      </w:r>
      <w:r>
        <w:rPr>
          <w:rFonts w:hint="eastAsia"/>
          <w:sz w:val="24"/>
        </w:rPr>
        <w:t>形式</w:t>
      </w:r>
    </w:p>
    <w:p w14:paraId="1A08C90C" w14:textId="573C6E29" w:rsidR="00357EA0" w:rsidRPr="003753D0" w:rsidRDefault="00357EA0" w:rsidP="00357EA0">
      <w:pPr>
        <w:spacing w:line="360" w:lineRule="exact"/>
        <w:ind w:firstLineChars="100" w:firstLine="240"/>
        <w:rPr>
          <w:sz w:val="24"/>
        </w:rPr>
      </w:pPr>
      <w:r w:rsidRPr="003753D0">
        <w:rPr>
          <w:rFonts w:hint="eastAsia"/>
          <w:sz w:val="24"/>
        </w:rPr>
        <w:t>A</w:t>
      </w:r>
      <w:r w:rsidRPr="003753D0">
        <w:rPr>
          <w:rFonts w:hint="eastAsia"/>
          <w:sz w:val="24"/>
        </w:rPr>
        <w:t>．</w:t>
      </w:r>
      <w:r>
        <w:rPr>
          <w:rFonts w:hint="eastAsia"/>
          <w:sz w:val="24"/>
        </w:rPr>
        <w:t>主流</w:t>
      </w:r>
      <w:r w:rsidRPr="003753D0">
        <w:rPr>
          <w:sz w:val="24"/>
        </w:rPr>
        <w:t xml:space="preserve">                               </w:t>
      </w:r>
      <w:r w:rsidRPr="003753D0">
        <w:rPr>
          <w:rFonts w:hint="eastAsia"/>
          <w:sz w:val="24"/>
        </w:rPr>
        <w:t>B</w:t>
      </w:r>
      <w:r w:rsidRPr="003753D0">
        <w:rPr>
          <w:rFonts w:hint="eastAsia"/>
          <w:sz w:val="24"/>
        </w:rPr>
        <w:t>．</w:t>
      </w:r>
      <w:r>
        <w:rPr>
          <w:rFonts w:hint="eastAsia"/>
          <w:sz w:val="24"/>
        </w:rPr>
        <w:t>非主流</w:t>
      </w:r>
    </w:p>
    <w:p w14:paraId="5E159877" w14:textId="1FCDDFCD" w:rsidR="00357EA0" w:rsidRPr="003753D0" w:rsidRDefault="00357EA0" w:rsidP="00357EA0">
      <w:pPr>
        <w:spacing w:line="360" w:lineRule="exact"/>
        <w:ind w:firstLineChars="100" w:firstLine="240"/>
        <w:rPr>
          <w:sz w:val="24"/>
        </w:rPr>
      </w:pPr>
      <w:r w:rsidRPr="003753D0">
        <w:rPr>
          <w:rFonts w:hint="eastAsia"/>
          <w:sz w:val="24"/>
        </w:rPr>
        <w:t>C</w:t>
      </w:r>
      <w:r w:rsidRPr="003753D0">
        <w:rPr>
          <w:rFonts w:hint="eastAsia"/>
          <w:sz w:val="24"/>
        </w:rPr>
        <w:t>．</w:t>
      </w:r>
      <w:r>
        <w:rPr>
          <w:rFonts w:hint="eastAsia"/>
          <w:sz w:val="24"/>
        </w:rPr>
        <w:t>视觉表达</w:t>
      </w:r>
      <w:r w:rsidRPr="003753D0">
        <w:rPr>
          <w:rFonts w:hint="eastAsia"/>
          <w:sz w:val="24"/>
        </w:rPr>
        <w:t xml:space="preserve"> </w:t>
      </w:r>
      <w:r w:rsidRPr="003753D0">
        <w:rPr>
          <w:sz w:val="24"/>
        </w:rPr>
        <w:t xml:space="preserve">                    </w:t>
      </w:r>
      <w:r>
        <w:rPr>
          <w:sz w:val="24"/>
        </w:rPr>
        <w:t xml:space="preserve">   </w:t>
      </w:r>
      <w:r w:rsidRPr="003753D0">
        <w:rPr>
          <w:sz w:val="24"/>
        </w:rPr>
        <w:t xml:space="preserve">   </w:t>
      </w:r>
      <w:r w:rsidRPr="003753D0">
        <w:rPr>
          <w:rFonts w:hint="eastAsia"/>
          <w:sz w:val="24"/>
        </w:rPr>
        <w:t>D</w:t>
      </w:r>
      <w:r w:rsidRPr="003753D0">
        <w:rPr>
          <w:rFonts w:hint="eastAsia"/>
          <w:sz w:val="24"/>
        </w:rPr>
        <w:t>．</w:t>
      </w:r>
      <w:r w:rsidR="003A13CD">
        <w:rPr>
          <w:rFonts w:hint="eastAsia"/>
          <w:sz w:val="24"/>
        </w:rPr>
        <w:t>艺术表现</w:t>
      </w:r>
    </w:p>
    <w:p w14:paraId="7D86F587" w14:textId="77777777" w:rsidR="00357EA0" w:rsidRPr="003753D0" w:rsidRDefault="00357EA0" w:rsidP="00357EA0">
      <w:pPr>
        <w:spacing w:line="360" w:lineRule="exact"/>
        <w:rPr>
          <w:sz w:val="24"/>
        </w:rPr>
      </w:pPr>
      <w:r w:rsidRPr="003753D0">
        <w:rPr>
          <w:rFonts w:ascii="Times New Roman Regular" w:eastAsia="黑体" w:hAnsi="Times New Roman Regular" w:cs="Times New Roman Regular" w:hint="eastAsia"/>
          <w:sz w:val="24"/>
        </w:rPr>
        <w:t>二</w:t>
      </w:r>
      <w:r w:rsidRPr="003753D0">
        <w:rPr>
          <w:rFonts w:ascii="Times New Roman Regular" w:eastAsia="黑体" w:hAnsi="Times New Roman Regular" w:cs="Times New Roman Regular"/>
          <w:sz w:val="24"/>
        </w:rPr>
        <w:t>、</w:t>
      </w:r>
      <w:r w:rsidRPr="003753D0">
        <w:rPr>
          <w:rFonts w:ascii="楷体_GB2312" w:eastAsia="黑体" w:hint="eastAsia"/>
          <w:sz w:val="24"/>
        </w:rPr>
        <w:t>多项选择题：本大题共</w:t>
      </w:r>
      <w:r w:rsidRPr="003753D0">
        <w:rPr>
          <w:rFonts w:ascii="楷体_GB2312" w:eastAsia="黑体"/>
          <w:sz w:val="24"/>
        </w:rPr>
        <w:t>5</w:t>
      </w:r>
      <w:r w:rsidRPr="003753D0">
        <w:rPr>
          <w:rFonts w:ascii="楷体_GB2312" w:eastAsia="黑体" w:hint="eastAsia"/>
          <w:sz w:val="24"/>
        </w:rPr>
        <w:t>小题，每小题</w:t>
      </w:r>
      <w:r w:rsidRPr="003753D0">
        <w:rPr>
          <w:rFonts w:ascii="楷体_GB2312" w:eastAsia="黑体"/>
          <w:sz w:val="24"/>
        </w:rPr>
        <w:t>2</w:t>
      </w:r>
      <w:r w:rsidRPr="003753D0">
        <w:rPr>
          <w:rFonts w:ascii="楷体_GB2312" w:eastAsia="黑体" w:hint="eastAsia"/>
          <w:sz w:val="24"/>
        </w:rPr>
        <w:t>分，共</w:t>
      </w:r>
      <w:r w:rsidRPr="003753D0">
        <w:rPr>
          <w:rFonts w:ascii="楷体_GB2312" w:eastAsia="黑体"/>
          <w:sz w:val="24"/>
        </w:rPr>
        <w:t>10</w:t>
      </w:r>
      <w:r w:rsidRPr="003753D0">
        <w:rPr>
          <w:rFonts w:ascii="楷体_GB2312" w:eastAsia="黑体" w:hint="eastAsia"/>
          <w:sz w:val="24"/>
        </w:rPr>
        <w:t>分。在每小题列出的备选项中符合题目要求的，请将其选出。</w:t>
      </w:r>
    </w:p>
    <w:p w14:paraId="3D863640" w14:textId="099A439B" w:rsidR="00357EA0" w:rsidRPr="003753D0" w:rsidRDefault="00357EA0" w:rsidP="00357EA0">
      <w:pPr>
        <w:spacing w:line="360" w:lineRule="exact"/>
        <w:rPr>
          <w:sz w:val="24"/>
        </w:rPr>
      </w:pPr>
      <w:r w:rsidRPr="003753D0">
        <w:rPr>
          <w:sz w:val="24"/>
        </w:rPr>
        <w:t>21</w:t>
      </w:r>
      <w:r w:rsidRPr="003753D0">
        <w:rPr>
          <w:rFonts w:hAnsi="宋体" w:hint="eastAsia"/>
          <w:sz w:val="24"/>
        </w:rPr>
        <w:t>．</w:t>
      </w:r>
      <w:r w:rsidR="003A13CD">
        <w:rPr>
          <w:rFonts w:hint="eastAsia"/>
          <w:sz w:val="24"/>
        </w:rPr>
        <w:t>动画场景的</w:t>
      </w:r>
      <w:r w:rsidR="0061306A">
        <w:rPr>
          <w:rFonts w:hint="eastAsia"/>
          <w:sz w:val="24"/>
        </w:rPr>
        <w:t>主要</w:t>
      </w:r>
      <w:r w:rsidR="003A13CD">
        <w:rPr>
          <w:rFonts w:hint="eastAsia"/>
          <w:sz w:val="24"/>
        </w:rPr>
        <w:t>造型手法</w:t>
      </w:r>
      <w:r w:rsidR="0061306A">
        <w:rPr>
          <w:rFonts w:hint="eastAsia"/>
          <w:sz w:val="24"/>
        </w:rPr>
        <w:t>包括</w:t>
      </w:r>
      <w:r w:rsidRPr="003753D0">
        <w:rPr>
          <w:rFonts w:hint="eastAsia"/>
          <w:sz w:val="24"/>
        </w:rPr>
        <w:t xml:space="preserve"> (</w:t>
      </w:r>
      <w:r w:rsidRPr="003753D0">
        <w:rPr>
          <w:sz w:val="24"/>
        </w:rPr>
        <w:t xml:space="preserve">    </w:t>
      </w:r>
      <w:r w:rsidRPr="003753D0">
        <w:rPr>
          <w:rFonts w:hint="eastAsia"/>
          <w:sz w:val="24"/>
        </w:rPr>
        <w:t>)</w:t>
      </w:r>
    </w:p>
    <w:p w14:paraId="60DC18FA" w14:textId="00CDF1EB" w:rsidR="00357EA0" w:rsidRPr="003753D0" w:rsidRDefault="00357EA0" w:rsidP="00357EA0">
      <w:pPr>
        <w:spacing w:line="360" w:lineRule="exact"/>
        <w:ind w:firstLineChars="100" w:firstLine="240"/>
        <w:rPr>
          <w:sz w:val="24"/>
        </w:rPr>
      </w:pPr>
      <w:r w:rsidRPr="003753D0">
        <w:rPr>
          <w:sz w:val="24"/>
        </w:rPr>
        <w:t xml:space="preserve">A. </w:t>
      </w:r>
      <w:r w:rsidR="0061306A">
        <w:rPr>
          <w:rFonts w:hint="eastAsia"/>
          <w:sz w:val="24"/>
        </w:rPr>
        <w:t>用线造型</w:t>
      </w:r>
      <w:r w:rsidRPr="003753D0">
        <w:rPr>
          <w:rFonts w:hint="eastAsia"/>
          <w:sz w:val="24"/>
        </w:rPr>
        <w:t xml:space="preserve"> </w:t>
      </w:r>
      <w:r w:rsidRPr="003753D0">
        <w:rPr>
          <w:sz w:val="24"/>
        </w:rPr>
        <w:t xml:space="preserve">                                B.</w:t>
      </w:r>
      <w:r w:rsidR="0061306A">
        <w:rPr>
          <w:rFonts w:hint="eastAsia"/>
          <w:sz w:val="24"/>
        </w:rPr>
        <w:t>用体造型</w:t>
      </w:r>
    </w:p>
    <w:p w14:paraId="76B725F4" w14:textId="79F6BC14" w:rsidR="00357EA0" w:rsidRPr="003753D0" w:rsidRDefault="00357EA0" w:rsidP="00357EA0">
      <w:pPr>
        <w:spacing w:line="360" w:lineRule="exact"/>
        <w:ind w:firstLineChars="100" w:firstLine="240"/>
        <w:rPr>
          <w:sz w:val="24"/>
        </w:rPr>
      </w:pPr>
      <w:r w:rsidRPr="003753D0">
        <w:rPr>
          <w:sz w:val="24"/>
        </w:rPr>
        <w:t xml:space="preserve">C. </w:t>
      </w:r>
      <w:r w:rsidR="0061306A">
        <w:rPr>
          <w:rFonts w:hint="eastAsia"/>
          <w:sz w:val="24"/>
        </w:rPr>
        <w:t>用点造型</w:t>
      </w:r>
      <w:r w:rsidRPr="003753D0">
        <w:rPr>
          <w:sz w:val="24"/>
        </w:rPr>
        <w:t xml:space="preserve">                                 D.</w:t>
      </w:r>
      <w:r w:rsidR="0061306A">
        <w:rPr>
          <w:rFonts w:hint="eastAsia"/>
          <w:sz w:val="24"/>
        </w:rPr>
        <w:t>用面造型</w:t>
      </w:r>
      <w:r w:rsidRPr="003753D0">
        <w:rPr>
          <w:sz w:val="24"/>
        </w:rPr>
        <w:t xml:space="preserve">      </w:t>
      </w:r>
    </w:p>
    <w:p w14:paraId="6B37FA7F" w14:textId="77777777" w:rsidR="00357EA0" w:rsidRPr="003753D0" w:rsidRDefault="00357EA0" w:rsidP="00357EA0">
      <w:pPr>
        <w:widowControl/>
        <w:tabs>
          <w:tab w:val="left" w:pos="420"/>
          <w:tab w:val="left" w:pos="4200"/>
        </w:tabs>
        <w:spacing w:line="360" w:lineRule="exact"/>
        <w:rPr>
          <w:rFonts w:ascii="Times New Roman Regular" w:eastAsia="黑体" w:hAnsi="Times New Roman Regular" w:cs="Times New Roman Regular"/>
          <w:sz w:val="24"/>
        </w:rPr>
      </w:pPr>
      <w:r w:rsidRPr="003753D0">
        <w:rPr>
          <w:rFonts w:ascii="Times New Roman Regular" w:eastAsia="黑体" w:hAnsi="Times New Roman Regular" w:cs="Times New Roman Regular" w:hint="eastAsia"/>
          <w:sz w:val="24"/>
        </w:rPr>
        <w:t>三</w:t>
      </w:r>
      <w:r w:rsidRPr="003753D0">
        <w:rPr>
          <w:rFonts w:ascii="Times New Roman Regular" w:eastAsia="黑体" w:hAnsi="Times New Roman Regular" w:cs="Times New Roman Regular"/>
          <w:sz w:val="24"/>
        </w:rPr>
        <w:t>、名词解释题：本大题共</w:t>
      </w:r>
      <w:r w:rsidRPr="003753D0">
        <w:rPr>
          <w:rFonts w:ascii="Times New Roman Regular" w:eastAsia="黑体" w:hAnsi="Times New Roman Regular" w:cs="Times New Roman Regular"/>
          <w:sz w:val="24"/>
        </w:rPr>
        <w:t>5</w:t>
      </w:r>
      <w:r w:rsidRPr="003753D0">
        <w:rPr>
          <w:rFonts w:ascii="Times New Roman Regular" w:eastAsia="黑体" w:hAnsi="Times New Roman Regular" w:cs="Times New Roman Regular"/>
          <w:sz w:val="24"/>
        </w:rPr>
        <w:t>小题，每小题</w:t>
      </w:r>
      <w:r w:rsidRPr="003753D0">
        <w:rPr>
          <w:rFonts w:ascii="Times New Roman Regular" w:eastAsia="黑体" w:hAnsi="Times New Roman Regular" w:cs="Times New Roman Regular"/>
          <w:sz w:val="24"/>
        </w:rPr>
        <w:t>3</w:t>
      </w:r>
      <w:r w:rsidRPr="003753D0">
        <w:rPr>
          <w:rFonts w:ascii="Times New Roman Regular" w:eastAsia="黑体" w:hAnsi="Times New Roman Regular" w:cs="Times New Roman Regular"/>
          <w:sz w:val="24"/>
        </w:rPr>
        <w:t>分，共</w:t>
      </w:r>
      <w:r w:rsidRPr="003753D0">
        <w:rPr>
          <w:rFonts w:ascii="Times New Roman Regular" w:eastAsia="黑体" w:hAnsi="Times New Roman Regular" w:cs="Times New Roman Regular"/>
          <w:sz w:val="24"/>
        </w:rPr>
        <w:t>15</w:t>
      </w:r>
      <w:r w:rsidRPr="003753D0">
        <w:rPr>
          <w:rFonts w:ascii="Times New Roman Regular" w:eastAsia="黑体" w:hAnsi="Times New Roman Regular" w:cs="Times New Roman Regular"/>
          <w:sz w:val="24"/>
        </w:rPr>
        <w:t>分。</w:t>
      </w:r>
    </w:p>
    <w:p w14:paraId="5D91D9E3" w14:textId="3E539D65" w:rsidR="00357EA0" w:rsidRPr="003753D0" w:rsidRDefault="00357EA0" w:rsidP="00357EA0">
      <w:pPr>
        <w:spacing w:line="360" w:lineRule="exact"/>
        <w:rPr>
          <w:rFonts w:ascii="Times New Roman Regular" w:hAnsi="Times New Roman Regular" w:cs="Times New Roman Regular"/>
          <w:sz w:val="24"/>
        </w:rPr>
      </w:pPr>
      <w:r w:rsidRPr="003753D0">
        <w:rPr>
          <w:rFonts w:ascii="Times New Roman Regular" w:hAnsi="Times New Roman Regular" w:cs="Times New Roman Regular"/>
          <w:sz w:val="24"/>
        </w:rPr>
        <w:t>26</w:t>
      </w:r>
      <w:r w:rsidRPr="003753D0">
        <w:rPr>
          <w:rFonts w:ascii="Times New Roman Regular" w:hAnsi="Times New Roman Regular" w:cs="Times New Roman Regular"/>
          <w:sz w:val="24"/>
        </w:rPr>
        <w:t>．</w:t>
      </w:r>
      <w:r w:rsidR="0061306A">
        <w:rPr>
          <w:rFonts w:ascii="Times New Roman Regular" w:hAnsi="Times New Roman Regular" w:cs="Times New Roman Regular" w:hint="eastAsia"/>
          <w:sz w:val="24"/>
        </w:rPr>
        <w:t>平行透视</w:t>
      </w:r>
    </w:p>
    <w:p w14:paraId="3F60CE21" w14:textId="77777777" w:rsidR="00357EA0" w:rsidRPr="003753D0" w:rsidRDefault="00357EA0" w:rsidP="00357EA0">
      <w:pPr>
        <w:widowControl/>
        <w:tabs>
          <w:tab w:val="left" w:pos="420"/>
          <w:tab w:val="left" w:pos="4200"/>
        </w:tabs>
        <w:spacing w:line="360" w:lineRule="exact"/>
        <w:rPr>
          <w:rFonts w:ascii="Times New Roman Regular" w:eastAsia="黑体" w:hAnsi="Times New Roman Regular" w:cs="Times New Roman Regular"/>
          <w:sz w:val="24"/>
        </w:rPr>
      </w:pPr>
      <w:bookmarkStart w:id="0" w:name="_Hlk152863428"/>
      <w:r w:rsidRPr="003753D0">
        <w:rPr>
          <w:rFonts w:ascii="Times New Roman Regular" w:eastAsia="黑体" w:hAnsi="Times New Roman Regular" w:cs="Times New Roman Regular" w:hint="eastAsia"/>
          <w:sz w:val="24"/>
        </w:rPr>
        <w:t>四</w:t>
      </w:r>
      <w:r w:rsidRPr="003753D0">
        <w:rPr>
          <w:rFonts w:ascii="Times New Roman Regular" w:eastAsia="黑体" w:hAnsi="Times New Roman Regular" w:cs="Times New Roman Regular"/>
          <w:sz w:val="24"/>
        </w:rPr>
        <w:t>、</w:t>
      </w:r>
      <w:bookmarkEnd w:id="0"/>
      <w:r w:rsidRPr="003753D0">
        <w:rPr>
          <w:rFonts w:ascii="Times New Roman Regular" w:eastAsia="黑体" w:hAnsi="Times New Roman Regular" w:cs="Times New Roman Regular"/>
          <w:sz w:val="24"/>
        </w:rPr>
        <w:t>简答题：本大题共</w:t>
      </w:r>
      <w:r w:rsidRPr="003753D0">
        <w:rPr>
          <w:rFonts w:ascii="Times New Roman Regular" w:eastAsia="黑体" w:hAnsi="Times New Roman Regular" w:cs="Times New Roman Regular"/>
          <w:sz w:val="24"/>
        </w:rPr>
        <w:t>5</w:t>
      </w:r>
      <w:r w:rsidRPr="003753D0">
        <w:rPr>
          <w:rFonts w:ascii="Times New Roman Regular" w:eastAsia="黑体" w:hAnsi="Times New Roman Regular" w:cs="Times New Roman Regular"/>
          <w:sz w:val="24"/>
        </w:rPr>
        <w:t>小题，每小题</w:t>
      </w:r>
      <w:r w:rsidRPr="003753D0">
        <w:rPr>
          <w:rFonts w:ascii="Times New Roman Regular" w:eastAsia="黑体" w:hAnsi="Times New Roman Regular" w:cs="Times New Roman Regular"/>
          <w:sz w:val="24"/>
        </w:rPr>
        <w:t>5</w:t>
      </w:r>
      <w:r w:rsidRPr="003753D0">
        <w:rPr>
          <w:rFonts w:ascii="Times New Roman Regular" w:eastAsia="黑体" w:hAnsi="Times New Roman Regular" w:cs="Times New Roman Regular"/>
          <w:sz w:val="24"/>
        </w:rPr>
        <w:t>分，共</w:t>
      </w:r>
      <w:r w:rsidRPr="003753D0">
        <w:rPr>
          <w:rFonts w:ascii="Times New Roman Regular" w:eastAsia="黑体" w:hAnsi="Times New Roman Regular" w:cs="Times New Roman Regular"/>
          <w:sz w:val="24"/>
        </w:rPr>
        <w:t>25</w:t>
      </w:r>
      <w:r w:rsidRPr="003753D0">
        <w:rPr>
          <w:rFonts w:ascii="Times New Roman Regular" w:eastAsia="黑体" w:hAnsi="Times New Roman Regular" w:cs="Times New Roman Regular"/>
          <w:sz w:val="24"/>
        </w:rPr>
        <w:t>分。</w:t>
      </w:r>
    </w:p>
    <w:p w14:paraId="7FD09AB5" w14:textId="20C290EC" w:rsidR="00357EA0" w:rsidRPr="003753D0" w:rsidRDefault="00357EA0" w:rsidP="00357EA0">
      <w:pPr>
        <w:spacing w:line="360" w:lineRule="exact"/>
        <w:rPr>
          <w:rFonts w:ascii="Times New Roman Regular" w:hAnsi="Times New Roman Regular" w:cs="Times New Roman Regular"/>
          <w:sz w:val="24"/>
        </w:rPr>
      </w:pPr>
      <w:r w:rsidRPr="003753D0">
        <w:rPr>
          <w:rFonts w:ascii="Times New Roman Regular" w:hAnsi="Times New Roman Regular" w:cs="Times New Roman Regular"/>
          <w:sz w:val="24"/>
        </w:rPr>
        <w:t>31</w:t>
      </w:r>
      <w:r w:rsidRPr="003753D0">
        <w:rPr>
          <w:rFonts w:ascii="Times New Roman Regular" w:hAnsi="Times New Roman Regular" w:cs="Times New Roman Regular"/>
          <w:sz w:val="24"/>
        </w:rPr>
        <w:t>．</w:t>
      </w:r>
      <w:r w:rsidR="003A13CD">
        <w:rPr>
          <w:rFonts w:ascii="Times New Roman Regular" w:hAnsi="Times New Roman Regular" w:cs="Times New Roman Regular" w:hint="eastAsia"/>
          <w:sz w:val="24"/>
        </w:rPr>
        <w:t>漫画风格造型设定包括哪些内容？</w:t>
      </w:r>
    </w:p>
    <w:p w14:paraId="00CBFFFA" w14:textId="3CCB41CE" w:rsidR="00357EA0" w:rsidRPr="003753D0" w:rsidRDefault="00357EA0" w:rsidP="00357EA0">
      <w:pPr>
        <w:spacing w:line="360" w:lineRule="exact"/>
        <w:rPr>
          <w:rFonts w:ascii="Times New Roman Regular" w:eastAsia="黑体" w:hAnsi="Times New Roman Regular" w:cs="Times New Roman Regular"/>
          <w:sz w:val="24"/>
        </w:rPr>
      </w:pPr>
      <w:r w:rsidRPr="003753D0">
        <w:rPr>
          <w:rFonts w:ascii="Times New Roman Regular" w:eastAsia="黑体" w:hAnsi="Times New Roman Regular" w:cs="Times New Roman Regular" w:hint="eastAsia"/>
          <w:sz w:val="24"/>
        </w:rPr>
        <w:t>五</w:t>
      </w:r>
      <w:r w:rsidRPr="003753D0">
        <w:rPr>
          <w:rFonts w:ascii="Times New Roman Regular" w:eastAsia="黑体" w:hAnsi="Times New Roman Regular" w:cs="Times New Roman Regular"/>
          <w:sz w:val="24"/>
        </w:rPr>
        <w:t>、</w:t>
      </w:r>
      <w:r w:rsidR="0061306A">
        <w:rPr>
          <w:rFonts w:ascii="Times New Roman Regular" w:eastAsia="黑体" w:hAnsi="Times New Roman Regular" w:cs="Times New Roman Regular" w:hint="eastAsia"/>
          <w:sz w:val="24"/>
        </w:rPr>
        <w:t>论述</w:t>
      </w:r>
      <w:r w:rsidRPr="003753D0">
        <w:rPr>
          <w:rFonts w:ascii="Times New Roman Regular" w:eastAsia="黑体" w:hAnsi="Times New Roman Regular" w:cs="Times New Roman Regular" w:hint="eastAsia"/>
          <w:sz w:val="24"/>
        </w:rPr>
        <w:t>题</w:t>
      </w:r>
      <w:r w:rsidRPr="003753D0">
        <w:rPr>
          <w:rFonts w:ascii="Times New Roman Regular" w:eastAsia="黑体" w:hAnsi="Times New Roman Regular" w:cs="Times New Roman Regular"/>
          <w:sz w:val="24"/>
        </w:rPr>
        <w:t>：本大题共</w:t>
      </w:r>
      <w:r w:rsidRPr="003753D0">
        <w:rPr>
          <w:rFonts w:ascii="Times New Roman Regular" w:eastAsia="黑体" w:hAnsi="Times New Roman Regular" w:cs="Times New Roman Regular"/>
          <w:sz w:val="24"/>
        </w:rPr>
        <w:t>3</w:t>
      </w:r>
      <w:r w:rsidRPr="003753D0">
        <w:rPr>
          <w:rFonts w:ascii="Times New Roman Regular" w:eastAsia="黑体" w:hAnsi="Times New Roman Regular" w:cs="Times New Roman Regular"/>
          <w:sz w:val="24"/>
        </w:rPr>
        <w:t>小题，每小题</w:t>
      </w:r>
      <w:r w:rsidRPr="003753D0">
        <w:rPr>
          <w:rFonts w:ascii="Times New Roman Regular" w:eastAsia="黑体" w:hAnsi="Times New Roman Regular" w:cs="Times New Roman Regular"/>
          <w:sz w:val="24"/>
        </w:rPr>
        <w:t>10</w:t>
      </w:r>
      <w:r w:rsidRPr="003753D0">
        <w:rPr>
          <w:rFonts w:ascii="Times New Roman Regular" w:eastAsia="黑体" w:hAnsi="Times New Roman Regular" w:cs="Times New Roman Regular"/>
          <w:sz w:val="24"/>
        </w:rPr>
        <w:t>分，共</w:t>
      </w:r>
      <w:r w:rsidRPr="003753D0">
        <w:rPr>
          <w:rFonts w:ascii="Times New Roman Regular" w:eastAsia="黑体" w:hAnsi="Times New Roman Regular" w:cs="Times New Roman Regular"/>
          <w:sz w:val="24"/>
        </w:rPr>
        <w:t>30</w:t>
      </w:r>
      <w:r w:rsidRPr="003753D0">
        <w:rPr>
          <w:rFonts w:ascii="Times New Roman Regular" w:eastAsia="黑体" w:hAnsi="Times New Roman Regular" w:cs="Times New Roman Regular"/>
          <w:sz w:val="24"/>
        </w:rPr>
        <w:t>分。</w:t>
      </w:r>
    </w:p>
    <w:p w14:paraId="2D27D4CA" w14:textId="3E04ED64" w:rsidR="00357EA0" w:rsidRPr="003753D0" w:rsidRDefault="00357EA0" w:rsidP="00357EA0">
      <w:pPr>
        <w:spacing w:line="360" w:lineRule="exact"/>
        <w:rPr>
          <w:rFonts w:ascii="Times New Roman Regular" w:hAnsi="Times New Roman Regular" w:cs="Times New Roman Regular"/>
          <w:sz w:val="24"/>
        </w:rPr>
      </w:pPr>
      <w:r w:rsidRPr="003753D0">
        <w:rPr>
          <w:rFonts w:ascii="Times New Roman Regular" w:hAnsi="Times New Roman Regular" w:cs="Times New Roman Regular"/>
          <w:sz w:val="24"/>
        </w:rPr>
        <w:t>36</w:t>
      </w:r>
      <w:r w:rsidRPr="003753D0">
        <w:rPr>
          <w:rFonts w:ascii="Times New Roman Regular" w:hAnsi="Times New Roman Regular" w:cs="Times New Roman Regular"/>
          <w:sz w:val="24"/>
        </w:rPr>
        <w:t>．</w:t>
      </w:r>
      <w:r w:rsidR="0061306A">
        <w:rPr>
          <w:rFonts w:ascii="Times New Roman Regular" w:hAnsi="Times New Roman Regular" w:cs="Times New Roman Regular" w:hint="eastAsia"/>
          <w:sz w:val="24"/>
        </w:rPr>
        <w:t>请结合一部中国水墨动画作品，从技术和审美两个方面，谈谈你的个人理解</w:t>
      </w:r>
      <w:r w:rsidRPr="003753D0">
        <w:rPr>
          <w:rFonts w:ascii="Times New Roman Regular" w:hAnsi="Times New Roman Regular" w:cs="Times New Roman Regular" w:hint="eastAsia"/>
          <w:sz w:val="24"/>
        </w:rPr>
        <w:t>。</w:t>
      </w:r>
    </w:p>
    <w:p w14:paraId="6C1B2159" w14:textId="77777777" w:rsidR="00357EA0" w:rsidRPr="003753D0" w:rsidRDefault="00357EA0" w:rsidP="00357EA0">
      <w:pPr>
        <w:rPr>
          <w:rFonts w:ascii="Times New Roman Regular" w:eastAsia="黑体" w:hAnsi="Times New Roman Regular" w:cs="Times New Roman Regular"/>
          <w:sz w:val="36"/>
          <w:szCs w:val="36"/>
        </w:rPr>
      </w:pPr>
    </w:p>
    <w:p w14:paraId="163DA8CA" w14:textId="4C22C85E" w:rsidR="006E1E02" w:rsidRPr="00357EA0" w:rsidRDefault="006E1E02" w:rsidP="00357EA0">
      <w:pPr>
        <w:tabs>
          <w:tab w:val="left" w:pos="732"/>
        </w:tabs>
        <w:adjustRightInd w:val="0"/>
        <w:snapToGrid w:val="0"/>
        <w:ind w:firstLineChars="200" w:firstLine="640"/>
        <w:rPr>
          <w:rFonts w:ascii="仿宋" w:eastAsia="仿宋" w:hAnsi="仿宋" w:cs="仿宋"/>
          <w:sz w:val="32"/>
          <w:szCs w:val="32"/>
        </w:rPr>
      </w:pPr>
    </w:p>
    <w:sectPr w:rsidR="006E1E02" w:rsidRPr="00357EA0">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7A4E7" w14:textId="77777777" w:rsidR="00D61475" w:rsidRDefault="00D61475" w:rsidP="00C62CD5">
      <w:r>
        <w:separator/>
      </w:r>
    </w:p>
  </w:endnote>
  <w:endnote w:type="continuationSeparator" w:id="0">
    <w:p w14:paraId="26ECE21E" w14:textId="77777777" w:rsidR="00D61475" w:rsidRDefault="00D61475" w:rsidP="00C6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Regular">
    <w:altName w:val="Times New Roman"/>
    <w:charset w:val="00"/>
    <w:family w:val="auto"/>
    <w:pitch w:val="default"/>
    <w:sig w:usb0="E0000AFF" w:usb1="00007843" w:usb2="00000001" w:usb3="00000000" w:csb0="400001BF" w:csb1="DFF7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B5F41" w14:textId="77777777" w:rsidR="00A44CDB" w:rsidRDefault="00000000">
    <w:pPr>
      <w:pStyle w:val="a5"/>
      <w:jc w:val="center"/>
    </w:pPr>
    <w:r>
      <w:rPr>
        <w:rFonts w:hint="eastAsia"/>
        <w:kern w:val="0"/>
      </w:rPr>
      <w:t xml:space="preserve">第 </w:t>
    </w:r>
    <w:r>
      <w:rPr>
        <w:kern w:val="0"/>
      </w:rPr>
      <w:fldChar w:fldCharType="begin"/>
    </w:r>
    <w:r>
      <w:rPr>
        <w:kern w:val="0"/>
      </w:rPr>
      <w:instrText xml:space="preserve"> PAGE </w:instrText>
    </w:r>
    <w:r>
      <w:rPr>
        <w:kern w:val="0"/>
      </w:rPr>
      <w:fldChar w:fldCharType="separate"/>
    </w:r>
    <w:r>
      <w:rPr>
        <w:kern w:val="0"/>
      </w:rPr>
      <w:t>4</w:t>
    </w:r>
    <w:r>
      <w:rPr>
        <w:kern w:val="0"/>
      </w:rPr>
      <w:fldChar w:fldCharType="end"/>
    </w:r>
    <w:r>
      <w:rPr>
        <w:rFonts w:hint="eastAsia"/>
        <w:kern w:val="0"/>
      </w:rPr>
      <w:t xml:space="preserve"> 页 共 </w:t>
    </w:r>
    <w:r>
      <w:rPr>
        <w:kern w:val="0"/>
      </w:rPr>
      <w:fldChar w:fldCharType="begin"/>
    </w:r>
    <w:r>
      <w:rPr>
        <w:kern w:val="0"/>
      </w:rPr>
      <w:instrText xml:space="preserve"> NUMPAGES </w:instrText>
    </w:r>
    <w:r>
      <w:rPr>
        <w:kern w:val="0"/>
      </w:rPr>
      <w:fldChar w:fldCharType="separate"/>
    </w:r>
    <w:r>
      <w:rPr>
        <w:kern w:val="0"/>
      </w:rPr>
      <w:t>5</w:t>
    </w:r>
    <w:r>
      <w:rPr>
        <w:kern w:val="0"/>
      </w:rPr>
      <w:fldChar w:fldCharType="end"/>
    </w:r>
    <w:r>
      <w:rPr>
        <w:rFonts w:hint="eastAsia"/>
        <w:kern w:val="0"/>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32346" w14:textId="77777777" w:rsidR="00D61475" w:rsidRDefault="00D61475" w:rsidP="00C62CD5">
      <w:r>
        <w:separator/>
      </w:r>
    </w:p>
  </w:footnote>
  <w:footnote w:type="continuationSeparator" w:id="0">
    <w:p w14:paraId="5F4EC6AA" w14:textId="77777777" w:rsidR="00D61475" w:rsidRDefault="00D61475" w:rsidP="00C62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062E5"/>
    <w:multiLevelType w:val="hybridMultilevel"/>
    <w:tmpl w:val="B68A48AC"/>
    <w:lvl w:ilvl="0" w:tplc="C3F63A9A">
      <w:start w:val="1"/>
      <w:numFmt w:val="japaneseCounting"/>
      <w:lvlText w:val="第%1章"/>
      <w:lvlJc w:val="left"/>
      <w:pPr>
        <w:ind w:left="1284" w:hanging="1284"/>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71022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F2F"/>
    <w:rsid w:val="0006245F"/>
    <w:rsid w:val="0009453A"/>
    <w:rsid w:val="000E1D74"/>
    <w:rsid w:val="001000D7"/>
    <w:rsid w:val="00135BDA"/>
    <w:rsid w:val="001402BF"/>
    <w:rsid w:val="001429B2"/>
    <w:rsid w:val="001454C1"/>
    <w:rsid w:val="00145E81"/>
    <w:rsid w:val="0017422C"/>
    <w:rsid w:val="001A0AAD"/>
    <w:rsid w:val="001C1832"/>
    <w:rsid w:val="001C67AB"/>
    <w:rsid w:val="001E2122"/>
    <w:rsid w:val="002442D6"/>
    <w:rsid w:val="00260C57"/>
    <w:rsid w:val="00267FFA"/>
    <w:rsid w:val="00297EC0"/>
    <w:rsid w:val="002E53E6"/>
    <w:rsid w:val="002F2315"/>
    <w:rsid w:val="003140C1"/>
    <w:rsid w:val="00315C68"/>
    <w:rsid w:val="00335D07"/>
    <w:rsid w:val="00351C78"/>
    <w:rsid w:val="00357EA0"/>
    <w:rsid w:val="00392011"/>
    <w:rsid w:val="003A13CD"/>
    <w:rsid w:val="003A3FCB"/>
    <w:rsid w:val="003A4C19"/>
    <w:rsid w:val="003B67EB"/>
    <w:rsid w:val="004003BA"/>
    <w:rsid w:val="0040279E"/>
    <w:rsid w:val="00470A37"/>
    <w:rsid w:val="004822AD"/>
    <w:rsid w:val="004C4909"/>
    <w:rsid w:val="00525511"/>
    <w:rsid w:val="00535BAA"/>
    <w:rsid w:val="005368B4"/>
    <w:rsid w:val="005E39EB"/>
    <w:rsid w:val="0061306A"/>
    <w:rsid w:val="00646FDF"/>
    <w:rsid w:val="00673973"/>
    <w:rsid w:val="006E1E02"/>
    <w:rsid w:val="006F17B0"/>
    <w:rsid w:val="006F73B0"/>
    <w:rsid w:val="00703927"/>
    <w:rsid w:val="007142DE"/>
    <w:rsid w:val="007252E4"/>
    <w:rsid w:val="007464DB"/>
    <w:rsid w:val="007602A2"/>
    <w:rsid w:val="00764FD9"/>
    <w:rsid w:val="007F1DEC"/>
    <w:rsid w:val="00804302"/>
    <w:rsid w:val="00811D97"/>
    <w:rsid w:val="008C7B0D"/>
    <w:rsid w:val="008E5318"/>
    <w:rsid w:val="00931903"/>
    <w:rsid w:val="00943110"/>
    <w:rsid w:val="009610C1"/>
    <w:rsid w:val="009906A7"/>
    <w:rsid w:val="00A06F82"/>
    <w:rsid w:val="00A34742"/>
    <w:rsid w:val="00A44CDB"/>
    <w:rsid w:val="00A561DD"/>
    <w:rsid w:val="00A66ADC"/>
    <w:rsid w:val="00A96F2F"/>
    <w:rsid w:val="00AB042A"/>
    <w:rsid w:val="00B97F67"/>
    <w:rsid w:val="00BA12E0"/>
    <w:rsid w:val="00BA57D3"/>
    <w:rsid w:val="00BD5D80"/>
    <w:rsid w:val="00C12F62"/>
    <w:rsid w:val="00C17AFC"/>
    <w:rsid w:val="00C62CD5"/>
    <w:rsid w:val="00C96743"/>
    <w:rsid w:val="00D61475"/>
    <w:rsid w:val="00D6212A"/>
    <w:rsid w:val="00E2563A"/>
    <w:rsid w:val="00E25B5C"/>
    <w:rsid w:val="00E368AB"/>
    <w:rsid w:val="00E3720A"/>
    <w:rsid w:val="00E979A8"/>
    <w:rsid w:val="00F0771F"/>
    <w:rsid w:val="00F15CAE"/>
    <w:rsid w:val="00F2117C"/>
    <w:rsid w:val="00F27875"/>
    <w:rsid w:val="00F41075"/>
    <w:rsid w:val="00F470D2"/>
    <w:rsid w:val="00F65E6B"/>
    <w:rsid w:val="00F72085"/>
    <w:rsid w:val="00F80863"/>
    <w:rsid w:val="00F91A2B"/>
    <w:rsid w:val="00FC46F1"/>
    <w:rsid w:val="00FE0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04378"/>
  <w15:chartTrackingRefBased/>
  <w15:docId w15:val="{E3388E8F-66AC-40BF-B57B-E431A7566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C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2CD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62CD5"/>
    <w:rPr>
      <w:sz w:val="18"/>
      <w:szCs w:val="18"/>
    </w:rPr>
  </w:style>
  <w:style w:type="paragraph" w:styleId="a5">
    <w:name w:val="footer"/>
    <w:basedOn w:val="a"/>
    <w:link w:val="a6"/>
    <w:unhideWhenUsed/>
    <w:rsid w:val="00C62C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62CD5"/>
    <w:rPr>
      <w:sz w:val="18"/>
      <w:szCs w:val="18"/>
    </w:rPr>
  </w:style>
  <w:style w:type="paragraph" w:styleId="a7">
    <w:name w:val="List Paragraph"/>
    <w:basedOn w:val="a"/>
    <w:uiPriority w:val="34"/>
    <w:qFormat/>
    <w:rsid w:val="00BA12E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736</TotalTime>
  <Pages>5</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22</cp:revision>
  <dcterms:created xsi:type="dcterms:W3CDTF">2023-12-07T01:06:00Z</dcterms:created>
  <dcterms:modified xsi:type="dcterms:W3CDTF">2023-12-27T13:38:00Z</dcterms:modified>
</cp:coreProperties>
</file>